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B5E7B" w14:textId="5ED76BA0" w:rsidR="004C676A" w:rsidRDefault="004C676A" w:rsidP="00F04100">
      <w:pPr>
        <w:rPr>
          <w:rFonts w:eastAsiaTheme="majorEastAsia"/>
          <w:color w:val="FF0000"/>
          <w:sz w:val="24"/>
          <w:szCs w:val="24"/>
        </w:rPr>
      </w:pPr>
    </w:p>
    <w:p w14:paraId="0B945247" w14:textId="77777777" w:rsidR="00866F3B" w:rsidRPr="00BA2982" w:rsidRDefault="00866F3B" w:rsidP="00BA2982">
      <w:pPr>
        <w:pStyle w:val="Heading1"/>
        <w:rPr>
          <w:rFonts w:eastAsiaTheme="majorEastAsia"/>
        </w:rPr>
      </w:pPr>
      <w:r w:rsidRPr="00BA2982">
        <w:rPr>
          <w:rFonts w:eastAsiaTheme="majorEastAsia"/>
        </w:rPr>
        <w:t xml:space="preserve">COVID-19 Preparedness Plan for </w:t>
      </w:r>
      <w:r w:rsidR="00600776">
        <w:rPr>
          <w:rFonts w:eastAsiaTheme="majorEastAsia"/>
        </w:rPr>
        <w:t>Metro Baseball League</w:t>
      </w:r>
      <w:r w:rsidR="00C9268F">
        <w:rPr>
          <w:rFonts w:eastAsiaTheme="majorEastAsia"/>
        </w:rPr>
        <w:t xml:space="preserve">. </w:t>
      </w:r>
    </w:p>
    <w:p w14:paraId="54252D1B" w14:textId="77777777" w:rsidR="00866F3B" w:rsidRPr="00A17408" w:rsidRDefault="00600776" w:rsidP="00BA2982">
      <w:pPr>
        <w:rPr>
          <w:rFonts w:eastAsiaTheme="majorEastAsia"/>
        </w:rPr>
      </w:pPr>
      <w:r>
        <w:rPr>
          <w:rFonts w:eastAsiaTheme="majorEastAsia"/>
        </w:rPr>
        <w:t>Metro Baseball League</w:t>
      </w:r>
      <w:r w:rsidR="00866F3B" w:rsidRPr="00A17408">
        <w:rPr>
          <w:rFonts w:eastAsiaTheme="majorEastAsia"/>
        </w:rPr>
        <w:t xml:space="preserve"> is committed to providing a safe and healthy workplace for all our workers</w:t>
      </w:r>
      <w:r w:rsidR="001D751E">
        <w:rPr>
          <w:rFonts w:eastAsiaTheme="majorEastAsia"/>
        </w:rPr>
        <w:t>,</w:t>
      </w:r>
      <w:r w:rsidR="004F4565" w:rsidRPr="00A17408">
        <w:rPr>
          <w:rFonts w:eastAsiaTheme="majorEastAsia"/>
        </w:rPr>
        <w:t xml:space="preserve"> </w:t>
      </w:r>
      <w:r w:rsidR="001D751E">
        <w:rPr>
          <w:rFonts w:eastAsiaTheme="majorEastAsia"/>
          <w:color w:val="000000" w:themeColor="text2"/>
        </w:rPr>
        <w:t xml:space="preserve">member associations and </w:t>
      </w:r>
      <w:r w:rsidR="004F4565" w:rsidRPr="00A17408">
        <w:rPr>
          <w:rFonts w:eastAsiaTheme="majorEastAsia"/>
          <w:color w:val="000000" w:themeColor="text2"/>
        </w:rPr>
        <w:t>customers</w:t>
      </w:r>
      <w:r w:rsidR="00866F3B" w:rsidRPr="00A17408">
        <w:rPr>
          <w:rFonts w:eastAsiaTheme="majorEastAsia"/>
          <w:color w:val="000000" w:themeColor="text2"/>
        </w:rPr>
        <w:t xml:space="preserve">. </w:t>
      </w:r>
      <w:r w:rsidR="00866F3B" w:rsidRPr="00A17408">
        <w:rPr>
          <w:rFonts w:eastAsiaTheme="majorEastAsia"/>
        </w:rPr>
        <w:t xml:space="preserve">To ensure that, we have developed the following </w:t>
      </w:r>
      <w:r w:rsidR="00BA2982" w:rsidRPr="00A17408">
        <w:rPr>
          <w:rFonts w:eastAsiaTheme="majorEastAsia"/>
        </w:rPr>
        <w:t xml:space="preserve">COVID-19 </w:t>
      </w:r>
      <w:r w:rsidR="00866F3B" w:rsidRPr="00A17408">
        <w:rPr>
          <w:rFonts w:eastAsiaTheme="majorEastAsia"/>
        </w:rPr>
        <w:t>Preparedness Plan in response to the COVID-19 pandemic. Managers and workers</w:t>
      </w:r>
      <w:r w:rsidR="004F4565" w:rsidRPr="00A17408">
        <w:rPr>
          <w:rFonts w:eastAsiaTheme="majorEastAsia"/>
        </w:rPr>
        <w:t xml:space="preserve"> </w:t>
      </w:r>
      <w:r w:rsidR="00866F3B" w:rsidRPr="00A17408">
        <w:rPr>
          <w:rFonts w:eastAsiaTheme="majorEastAsia"/>
        </w:rPr>
        <w:t xml:space="preserve">are all responsible for implementing this </w:t>
      </w:r>
      <w:r w:rsidR="00011A56" w:rsidRPr="00A17408">
        <w:rPr>
          <w:rFonts w:eastAsiaTheme="majorEastAsia"/>
        </w:rPr>
        <w:t>p</w:t>
      </w:r>
      <w:r w:rsidR="00866F3B" w:rsidRPr="00A17408">
        <w:rPr>
          <w:rFonts w:eastAsiaTheme="majorEastAsia"/>
        </w:rPr>
        <w:t>lan. Our goal is to mitigate the potential for transmission of COVID-19 in our workplaces</w:t>
      </w:r>
      <w:r w:rsidR="004F4565" w:rsidRPr="00A17408">
        <w:rPr>
          <w:rFonts w:eastAsiaTheme="majorEastAsia"/>
        </w:rPr>
        <w:t xml:space="preserve"> </w:t>
      </w:r>
      <w:r w:rsidR="004F4565" w:rsidRPr="00A17408">
        <w:rPr>
          <w:rFonts w:eastAsiaTheme="majorEastAsia"/>
          <w:color w:val="000000" w:themeColor="text2"/>
        </w:rPr>
        <w:t>and communities</w:t>
      </w:r>
      <w:r w:rsidR="00866F3B" w:rsidRPr="00A17408">
        <w:rPr>
          <w:rFonts w:eastAsiaTheme="majorEastAsia"/>
        </w:rPr>
        <w:t xml:space="preserve">, and that requires full cooperation among </w:t>
      </w:r>
      <w:r w:rsidR="003E7EDC" w:rsidRPr="00A17408">
        <w:rPr>
          <w:rFonts w:eastAsiaTheme="majorEastAsia"/>
        </w:rPr>
        <w:t xml:space="preserve">our </w:t>
      </w:r>
      <w:r w:rsidR="00866F3B" w:rsidRPr="00A17408">
        <w:rPr>
          <w:rFonts w:eastAsiaTheme="majorEastAsia"/>
        </w:rPr>
        <w:t>workers</w:t>
      </w:r>
      <w:r w:rsidR="003E7EDC" w:rsidRPr="00A17408">
        <w:rPr>
          <w:rFonts w:eastAsiaTheme="majorEastAsia"/>
        </w:rPr>
        <w:t xml:space="preserve">, </w:t>
      </w:r>
      <w:r w:rsidR="001F4080" w:rsidRPr="00A17408">
        <w:rPr>
          <w:rFonts w:eastAsiaTheme="majorEastAsia"/>
        </w:rPr>
        <w:t>management,</w:t>
      </w:r>
      <w:r w:rsidR="001D751E">
        <w:rPr>
          <w:rFonts w:eastAsiaTheme="majorEastAsia"/>
        </w:rPr>
        <w:t xml:space="preserve"> member associations and</w:t>
      </w:r>
      <w:r w:rsidR="003E7EDC" w:rsidRPr="00A17408">
        <w:rPr>
          <w:rFonts w:eastAsiaTheme="majorEastAsia"/>
        </w:rPr>
        <w:t xml:space="preserve"> customers</w:t>
      </w:r>
      <w:r w:rsidR="00866F3B" w:rsidRPr="00A17408">
        <w:rPr>
          <w:rFonts w:eastAsiaTheme="majorEastAsia"/>
        </w:rPr>
        <w:t>. Only through this cooperative effort can we establish and maintain the safety and health of our workplaces.</w:t>
      </w:r>
    </w:p>
    <w:p w14:paraId="3140514E" w14:textId="77777777" w:rsidR="00866F3B" w:rsidRPr="00866F3B" w:rsidRDefault="00600776" w:rsidP="00BA2982">
      <w:pPr>
        <w:rPr>
          <w:rFonts w:eastAsiaTheme="majorEastAsia"/>
        </w:rPr>
      </w:pPr>
      <w:r>
        <w:rPr>
          <w:rFonts w:eastAsiaTheme="majorEastAsia"/>
        </w:rPr>
        <w:t>Administrators</w:t>
      </w:r>
      <w:r w:rsidR="00866F3B" w:rsidRPr="00A17408">
        <w:rPr>
          <w:rFonts w:eastAsiaTheme="majorEastAsia"/>
        </w:rPr>
        <w:t xml:space="preserve"> and workers are responsible for implementing and complying with all aspects of this </w:t>
      </w:r>
      <w:r w:rsidR="00BA2982" w:rsidRPr="00A17408">
        <w:rPr>
          <w:rFonts w:eastAsiaTheme="majorEastAsia"/>
        </w:rPr>
        <w:t xml:space="preserve">COVID-19 </w:t>
      </w:r>
      <w:r w:rsidR="00011A56" w:rsidRPr="00A17408">
        <w:rPr>
          <w:rFonts w:eastAsiaTheme="majorEastAsia"/>
        </w:rPr>
        <w:t xml:space="preserve">Preparedness </w:t>
      </w:r>
      <w:r w:rsidR="00866F3B" w:rsidRPr="00A17408">
        <w:rPr>
          <w:rFonts w:eastAsiaTheme="majorEastAsia"/>
        </w:rPr>
        <w:t xml:space="preserve">Plan. </w:t>
      </w:r>
      <w:r>
        <w:rPr>
          <w:rFonts w:eastAsiaTheme="majorEastAsia"/>
        </w:rPr>
        <w:t>Metro Baseball League</w:t>
      </w:r>
      <w:r w:rsidRPr="00A17408">
        <w:rPr>
          <w:rFonts w:eastAsiaTheme="majorEastAsia"/>
        </w:rPr>
        <w:t xml:space="preserve"> </w:t>
      </w:r>
      <w:r>
        <w:rPr>
          <w:rFonts w:eastAsiaTheme="majorEastAsia"/>
        </w:rPr>
        <w:t>Administrators and employees</w:t>
      </w:r>
      <w:r w:rsidR="00866F3B" w:rsidRPr="00866F3B">
        <w:rPr>
          <w:rFonts w:eastAsiaTheme="majorEastAsia"/>
        </w:rPr>
        <w:t xml:space="preserve"> have our full support in enforcing the provisions of this policy.</w:t>
      </w:r>
    </w:p>
    <w:p w14:paraId="0B7BF7C7" w14:textId="77777777" w:rsidR="00866F3B" w:rsidRPr="00866F3B" w:rsidRDefault="00866F3B" w:rsidP="00BA2982">
      <w:pPr>
        <w:rPr>
          <w:rFonts w:eastAsiaTheme="majorEastAsia"/>
        </w:rPr>
      </w:pPr>
      <w:r w:rsidRPr="00866F3B">
        <w:rPr>
          <w:rFonts w:eastAsiaTheme="majorEastAsia"/>
        </w:rPr>
        <w:t>Our workers</w:t>
      </w:r>
      <w:r w:rsidR="001D751E">
        <w:rPr>
          <w:rFonts w:eastAsiaTheme="majorEastAsia"/>
        </w:rPr>
        <w:t xml:space="preserve"> and member associations</w:t>
      </w:r>
      <w:r w:rsidRPr="00866F3B">
        <w:rPr>
          <w:rFonts w:eastAsiaTheme="majorEastAsia"/>
        </w:rPr>
        <w:t xml:space="preserve"> are our most important assets. We are serious about safety and health and keeping our workers working at </w:t>
      </w:r>
      <w:r w:rsidR="00600776">
        <w:rPr>
          <w:rFonts w:eastAsiaTheme="majorEastAsia"/>
        </w:rPr>
        <w:t>Metro Baseball League</w:t>
      </w:r>
      <w:r w:rsidR="001E1C19" w:rsidRPr="00935C4B">
        <w:rPr>
          <w:rFonts w:eastAsiaTheme="majorEastAsia"/>
        </w:rPr>
        <w:t>.</w:t>
      </w:r>
      <w:r w:rsidRPr="00866F3B">
        <w:rPr>
          <w:rFonts w:eastAsiaTheme="majorEastAsia"/>
        </w:rPr>
        <w:t xml:space="preserve"> Worker involvement is essential in developing and implementing a successful COVID-19 Preparedness Plan. We have involved our workers in this process by</w:t>
      </w:r>
      <w:r w:rsidR="00B14429">
        <w:rPr>
          <w:rFonts w:eastAsiaTheme="majorEastAsia"/>
        </w:rPr>
        <w:t xml:space="preserve"> </w:t>
      </w:r>
      <w:r w:rsidR="004C78F7">
        <w:rPr>
          <w:rFonts w:eastAsiaTheme="majorEastAsia"/>
        </w:rPr>
        <w:t xml:space="preserve">listening and responding to employee requests </w:t>
      </w:r>
      <w:r w:rsidR="00527FBC">
        <w:rPr>
          <w:rFonts w:eastAsiaTheme="majorEastAsia"/>
        </w:rPr>
        <w:t>by</w:t>
      </w:r>
      <w:r w:rsidR="00D8510F">
        <w:rPr>
          <w:rFonts w:eastAsiaTheme="majorEastAsia"/>
        </w:rPr>
        <w:t>;</w:t>
      </w:r>
      <w:r w:rsidR="004C78F7">
        <w:rPr>
          <w:rFonts w:eastAsiaTheme="majorEastAsia"/>
        </w:rPr>
        <w:t xml:space="preserve"> </w:t>
      </w:r>
      <w:r w:rsidR="00B14429">
        <w:rPr>
          <w:rFonts w:eastAsiaTheme="majorEastAsia"/>
        </w:rPr>
        <w:t>provid</w:t>
      </w:r>
      <w:r w:rsidR="00527FBC">
        <w:rPr>
          <w:rFonts w:eastAsiaTheme="majorEastAsia"/>
        </w:rPr>
        <w:t>ing</w:t>
      </w:r>
      <w:r w:rsidR="00B14429">
        <w:rPr>
          <w:rFonts w:eastAsiaTheme="majorEastAsia"/>
        </w:rPr>
        <w:t xml:space="preserve"> weekly </w:t>
      </w:r>
      <w:r w:rsidR="00EF0CD3">
        <w:rPr>
          <w:rFonts w:eastAsiaTheme="majorEastAsia"/>
        </w:rPr>
        <w:t xml:space="preserve">business updates </w:t>
      </w:r>
      <w:r w:rsidR="004D60E8">
        <w:rPr>
          <w:rFonts w:eastAsiaTheme="majorEastAsia"/>
        </w:rPr>
        <w:t xml:space="preserve">, </w:t>
      </w:r>
      <w:r w:rsidR="00527FBC">
        <w:rPr>
          <w:rFonts w:eastAsiaTheme="majorEastAsia"/>
        </w:rPr>
        <w:t>providing</w:t>
      </w:r>
      <w:r w:rsidR="004D60E8">
        <w:rPr>
          <w:rFonts w:eastAsiaTheme="majorEastAsia"/>
        </w:rPr>
        <w:t xml:space="preserve"> personal protective equipment (which includes but is not limited to masks, gloves, eyewear)</w:t>
      </w:r>
      <w:r w:rsidR="009C2D3E">
        <w:rPr>
          <w:rFonts w:eastAsiaTheme="majorEastAsia"/>
        </w:rPr>
        <w:t xml:space="preserve"> to our frontline employees</w:t>
      </w:r>
      <w:r w:rsidR="002B64B3">
        <w:rPr>
          <w:rFonts w:eastAsiaTheme="majorEastAsia"/>
        </w:rPr>
        <w:t xml:space="preserve">, allowing 75% of employees to </w:t>
      </w:r>
      <w:r w:rsidR="00EA024B">
        <w:rPr>
          <w:rFonts w:eastAsiaTheme="majorEastAsia"/>
        </w:rPr>
        <w:t>work remote</w:t>
      </w:r>
      <w:r w:rsidR="00854834">
        <w:rPr>
          <w:rFonts w:eastAsiaTheme="majorEastAsia"/>
        </w:rPr>
        <w:t xml:space="preserve"> and </w:t>
      </w:r>
      <w:r w:rsidR="00854834">
        <w:t xml:space="preserve">ensuring </w:t>
      </w:r>
      <w:proofErr w:type="spellStart"/>
      <w:r w:rsidR="00854834">
        <w:t>handwashing</w:t>
      </w:r>
      <w:proofErr w:type="spellEnd"/>
      <w:r w:rsidR="00854834">
        <w:t xml:space="preserve"> and/or hand-sanitizer </w:t>
      </w:r>
      <w:r w:rsidR="0033360F">
        <w:t>items</w:t>
      </w:r>
      <w:r w:rsidR="00854834">
        <w:t xml:space="preserve"> are readily available and stocked</w:t>
      </w:r>
      <w:r w:rsidR="00527FBC">
        <w:rPr>
          <w:rFonts w:eastAsiaTheme="majorEastAsia"/>
        </w:rPr>
        <w:t xml:space="preserve">. </w:t>
      </w:r>
      <w:r w:rsidRPr="00866F3B">
        <w:rPr>
          <w:rFonts w:eastAsiaTheme="majorEastAsia"/>
        </w:rPr>
        <w:t>Our</w:t>
      </w:r>
      <w:r w:rsidR="00011A56">
        <w:rPr>
          <w:rFonts w:eastAsiaTheme="majorEastAsia"/>
        </w:rPr>
        <w:t xml:space="preserve"> </w:t>
      </w:r>
      <w:r w:rsidR="00BA2982">
        <w:rPr>
          <w:rFonts w:eastAsiaTheme="majorEastAsia"/>
        </w:rPr>
        <w:t xml:space="preserve">COVID-19 </w:t>
      </w:r>
      <w:r w:rsidR="00011A56">
        <w:rPr>
          <w:rFonts w:eastAsiaTheme="majorEastAsia"/>
        </w:rPr>
        <w:t>Preparedness</w:t>
      </w:r>
      <w:r w:rsidRPr="00866F3B">
        <w:rPr>
          <w:rFonts w:eastAsiaTheme="majorEastAsia"/>
        </w:rPr>
        <w:t xml:space="preserve"> Plan follows </w:t>
      </w:r>
      <w:r w:rsidR="00011A56">
        <w:rPr>
          <w:rFonts w:eastAsiaTheme="majorEastAsia"/>
        </w:rPr>
        <w:t>Centers for Disease Control and Prevention (</w:t>
      </w:r>
      <w:r w:rsidRPr="00866F3B">
        <w:rPr>
          <w:rFonts w:eastAsiaTheme="majorEastAsia"/>
        </w:rPr>
        <w:t>CDC</w:t>
      </w:r>
      <w:r w:rsidR="00011A56">
        <w:rPr>
          <w:rFonts w:eastAsiaTheme="majorEastAsia"/>
        </w:rPr>
        <w:t>)</w:t>
      </w:r>
      <w:r w:rsidRPr="00866F3B">
        <w:rPr>
          <w:rFonts w:eastAsiaTheme="majorEastAsia"/>
        </w:rPr>
        <w:t xml:space="preserve"> and Minnesota Department of Health</w:t>
      </w:r>
      <w:r w:rsidR="00011A56">
        <w:rPr>
          <w:rFonts w:eastAsiaTheme="majorEastAsia"/>
        </w:rPr>
        <w:t xml:space="preserve"> (MDH)</w:t>
      </w:r>
      <w:r w:rsidRPr="00866F3B">
        <w:rPr>
          <w:rFonts w:eastAsiaTheme="majorEastAsia"/>
        </w:rPr>
        <w:t xml:space="preserve"> </w:t>
      </w:r>
      <w:r w:rsidR="00011A56">
        <w:rPr>
          <w:rFonts w:eastAsiaTheme="majorEastAsia"/>
        </w:rPr>
        <w:t>g</w:t>
      </w:r>
      <w:r w:rsidRPr="00866F3B">
        <w:rPr>
          <w:rFonts w:eastAsiaTheme="majorEastAsia"/>
        </w:rPr>
        <w:t>uidelines</w:t>
      </w:r>
      <w:r w:rsidR="0086679D">
        <w:rPr>
          <w:rFonts w:eastAsiaTheme="majorEastAsia"/>
        </w:rPr>
        <w:t xml:space="preserve">, </w:t>
      </w:r>
      <w:r w:rsidRPr="00866F3B">
        <w:rPr>
          <w:rFonts w:eastAsiaTheme="majorEastAsia"/>
        </w:rPr>
        <w:t>federal OSHA standards related to COVID-19</w:t>
      </w:r>
      <w:r w:rsidR="0086679D">
        <w:rPr>
          <w:rFonts w:eastAsiaTheme="majorEastAsia"/>
        </w:rPr>
        <w:t xml:space="preserve"> and Executive Order 20</w:t>
      </w:r>
      <w:r w:rsidR="00EA7C5E">
        <w:rPr>
          <w:rFonts w:eastAsiaTheme="majorEastAsia"/>
        </w:rPr>
        <w:t>-48</w:t>
      </w:r>
      <w:r w:rsidR="00BA2982">
        <w:rPr>
          <w:rFonts w:eastAsiaTheme="majorEastAsia"/>
        </w:rPr>
        <w:t>,</w:t>
      </w:r>
      <w:r w:rsidRPr="00866F3B">
        <w:rPr>
          <w:rFonts w:eastAsiaTheme="majorEastAsia"/>
        </w:rPr>
        <w:t xml:space="preserve"> and addresses:</w:t>
      </w:r>
    </w:p>
    <w:p w14:paraId="2DDD49FC" w14:textId="77777777" w:rsidR="00E454B7" w:rsidRDefault="00E454B7" w:rsidP="00011A56">
      <w:pPr>
        <w:pStyle w:val="ListParagraph"/>
        <w:numPr>
          <w:ilvl w:val="0"/>
          <w:numId w:val="28"/>
        </w:numPr>
        <w:ind w:left="720" w:hanging="360"/>
        <w:rPr>
          <w:rFonts w:eastAsiaTheme="majorEastAsia"/>
        </w:rPr>
      </w:pPr>
      <w:r>
        <w:rPr>
          <w:rFonts w:eastAsiaTheme="majorEastAsia"/>
        </w:rPr>
        <w:t>recall procedure;</w:t>
      </w:r>
    </w:p>
    <w:p w14:paraId="1D6C2755" w14:textId="77777777" w:rsidR="00BC61B6" w:rsidRPr="00011A56" w:rsidRDefault="00E454B7" w:rsidP="00BC61B6">
      <w:pPr>
        <w:pStyle w:val="ListParagraph"/>
        <w:numPr>
          <w:ilvl w:val="0"/>
          <w:numId w:val="28"/>
        </w:numPr>
        <w:ind w:left="720" w:hanging="360"/>
        <w:rPr>
          <w:rFonts w:eastAsiaTheme="majorEastAsia"/>
        </w:rPr>
      </w:pPr>
      <w:r>
        <w:rPr>
          <w:rFonts w:eastAsiaTheme="majorEastAsia"/>
        </w:rPr>
        <w:t>screening policies</w:t>
      </w:r>
      <w:r w:rsidR="00BC61B6">
        <w:rPr>
          <w:rFonts w:eastAsiaTheme="majorEastAsia"/>
        </w:rPr>
        <w:t>, including p</w:t>
      </w:r>
      <w:r w:rsidR="00BC61B6" w:rsidRPr="00011A56">
        <w:rPr>
          <w:rFonts w:eastAsiaTheme="majorEastAsia"/>
        </w:rPr>
        <w:t>rompt identification and isolation of sick persons</w:t>
      </w:r>
      <w:r w:rsidR="00BC61B6">
        <w:rPr>
          <w:rFonts w:eastAsiaTheme="majorEastAsia"/>
        </w:rPr>
        <w:t>;</w:t>
      </w:r>
    </w:p>
    <w:p w14:paraId="592DB91A" w14:textId="77777777" w:rsidR="00866F3B" w:rsidRPr="00011A56" w:rsidRDefault="00011A56" w:rsidP="00011A56">
      <w:pPr>
        <w:pStyle w:val="ListParagraph"/>
        <w:numPr>
          <w:ilvl w:val="0"/>
          <w:numId w:val="28"/>
        </w:numPr>
        <w:ind w:left="720" w:hanging="360"/>
        <w:rPr>
          <w:rFonts w:eastAsiaTheme="majorEastAsia"/>
        </w:rPr>
      </w:pPr>
      <w:r>
        <w:rPr>
          <w:rFonts w:eastAsiaTheme="majorEastAsia"/>
        </w:rPr>
        <w:t>h</w:t>
      </w:r>
      <w:r w:rsidR="00866F3B" w:rsidRPr="00011A56">
        <w:rPr>
          <w:rFonts w:eastAsiaTheme="majorEastAsia"/>
        </w:rPr>
        <w:t>ygiene and respiratory etiquette</w:t>
      </w:r>
      <w:r>
        <w:rPr>
          <w:rFonts w:eastAsiaTheme="majorEastAsia"/>
        </w:rPr>
        <w:t>;</w:t>
      </w:r>
    </w:p>
    <w:p w14:paraId="4A22F063" w14:textId="77777777" w:rsidR="00866F3B" w:rsidRDefault="00011A56" w:rsidP="00011A56">
      <w:pPr>
        <w:pStyle w:val="ListParagraph"/>
        <w:numPr>
          <w:ilvl w:val="0"/>
          <w:numId w:val="28"/>
        </w:numPr>
        <w:ind w:left="720" w:hanging="360"/>
        <w:rPr>
          <w:rFonts w:eastAsiaTheme="majorEastAsia"/>
        </w:rPr>
      </w:pPr>
      <w:r>
        <w:rPr>
          <w:rFonts w:eastAsiaTheme="majorEastAsia"/>
        </w:rPr>
        <w:t>e</w:t>
      </w:r>
      <w:r w:rsidR="00866F3B" w:rsidRPr="00011A56">
        <w:rPr>
          <w:rFonts w:eastAsiaTheme="majorEastAsia"/>
        </w:rPr>
        <w:t>ngineering and administrative controls for social distancing</w:t>
      </w:r>
      <w:r>
        <w:rPr>
          <w:rFonts w:eastAsiaTheme="majorEastAsia"/>
        </w:rPr>
        <w:t>;</w:t>
      </w:r>
    </w:p>
    <w:p w14:paraId="396CECEB" w14:textId="77777777" w:rsidR="00866F3B" w:rsidRDefault="00011A56" w:rsidP="00011A56">
      <w:pPr>
        <w:pStyle w:val="ListParagraph"/>
        <w:numPr>
          <w:ilvl w:val="0"/>
          <w:numId w:val="28"/>
        </w:numPr>
        <w:ind w:left="720" w:hanging="360"/>
        <w:rPr>
          <w:rFonts w:eastAsiaTheme="majorEastAsia"/>
        </w:rPr>
      </w:pPr>
      <w:r>
        <w:rPr>
          <w:rFonts w:eastAsiaTheme="majorEastAsia"/>
        </w:rPr>
        <w:t>h</w:t>
      </w:r>
      <w:r w:rsidR="00866F3B" w:rsidRPr="00011A56">
        <w:rPr>
          <w:rFonts w:eastAsiaTheme="majorEastAsia"/>
        </w:rPr>
        <w:t>ousekeeping</w:t>
      </w:r>
      <w:r w:rsidR="003D1961">
        <w:rPr>
          <w:rFonts w:eastAsiaTheme="majorEastAsia"/>
        </w:rPr>
        <w:t xml:space="preserve">, including </w:t>
      </w:r>
      <w:r w:rsidR="00866F3B" w:rsidRPr="00011A56">
        <w:rPr>
          <w:rFonts w:eastAsiaTheme="majorEastAsia"/>
        </w:rPr>
        <w:t>cleaning, disinfecting and decontamination</w:t>
      </w:r>
      <w:r>
        <w:rPr>
          <w:rFonts w:eastAsiaTheme="majorEastAsia"/>
        </w:rPr>
        <w:t>;</w:t>
      </w:r>
    </w:p>
    <w:p w14:paraId="22C9BCE1" w14:textId="77777777" w:rsidR="00FF7642" w:rsidRDefault="00FF7642" w:rsidP="00011A56">
      <w:pPr>
        <w:pStyle w:val="ListParagraph"/>
        <w:numPr>
          <w:ilvl w:val="0"/>
          <w:numId w:val="28"/>
        </w:numPr>
        <w:ind w:left="720" w:hanging="360"/>
        <w:rPr>
          <w:rFonts w:eastAsiaTheme="majorEastAsia"/>
        </w:rPr>
      </w:pPr>
      <w:r>
        <w:rPr>
          <w:rFonts w:eastAsiaTheme="majorEastAsia"/>
        </w:rPr>
        <w:t xml:space="preserve">travel guidance/restrictions/recommendations; </w:t>
      </w:r>
    </w:p>
    <w:p w14:paraId="305FBE7C" w14:textId="77777777" w:rsidR="0064122F" w:rsidRPr="00011A56" w:rsidRDefault="0064122F" w:rsidP="00011A56">
      <w:pPr>
        <w:pStyle w:val="ListParagraph"/>
        <w:numPr>
          <w:ilvl w:val="0"/>
          <w:numId w:val="28"/>
        </w:numPr>
        <w:ind w:left="720" w:hanging="360"/>
        <w:rPr>
          <w:rFonts w:eastAsiaTheme="majorEastAsia"/>
        </w:rPr>
      </w:pPr>
      <w:r w:rsidRPr="0064122F">
        <w:rPr>
          <w:rFonts w:eastAsiaTheme="majorEastAsia"/>
        </w:rPr>
        <w:t>customer controls, protections and changes; and</w:t>
      </w:r>
    </w:p>
    <w:p w14:paraId="641B5E1B" w14:textId="77777777" w:rsidR="0083047A" w:rsidRPr="0064122F" w:rsidRDefault="00011A56" w:rsidP="00953678">
      <w:pPr>
        <w:pStyle w:val="ListParagraph"/>
        <w:numPr>
          <w:ilvl w:val="0"/>
          <w:numId w:val="28"/>
        </w:numPr>
        <w:ind w:left="720" w:hanging="360"/>
        <w:rPr>
          <w:rFonts w:eastAsiaTheme="majorEastAsia"/>
        </w:rPr>
      </w:pPr>
      <w:r w:rsidRPr="0064122F">
        <w:rPr>
          <w:rFonts w:eastAsiaTheme="majorEastAsia"/>
        </w:rPr>
        <w:t>c</w:t>
      </w:r>
      <w:r w:rsidR="00866F3B" w:rsidRPr="0064122F">
        <w:rPr>
          <w:rFonts w:eastAsiaTheme="majorEastAsia"/>
        </w:rPr>
        <w:t>ommunications and training that will be provided</w:t>
      </w:r>
    </w:p>
    <w:p w14:paraId="08F62175" w14:textId="77777777" w:rsidR="0083047A" w:rsidRPr="003D1961" w:rsidRDefault="0083047A" w:rsidP="0083047A">
      <w:pPr>
        <w:pStyle w:val="Heading2"/>
      </w:pPr>
      <w:r>
        <w:t>Recall procedure</w:t>
      </w:r>
    </w:p>
    <w:p w14:paraId="656E2B57" w14:textId="77777777" w:rsidR="0083047A" w:rsidRDefault="00131AAD" w:rsidP="0083047A">
      <w:pPr>
        <w:rPr>
          <w:rFonts w:eastAsiaTheme="majorEastAsia"/>
        </w:rPr>
      </w:pPr>
      <w:r>
        <w:rPr>
          <w:rFonts w:eastAsiaTheme="majorEastAsia"/>
        </w:rPr>
        <w:t xml:space="preserve">Employees currently working </w:t>
      </w:r>
      <w:r w:rsidR="006157F3">
        <w:rPr>
          <w:rFonts w:eastAsiaTheme="majorEastAsia"/>
        </w:rPr>
        <w:t>remotely</w:t>
      </w:r>
      <w:r>
        <w:rPr>
          <w:rFonts w:eastAsiaTheme="majorEastAsia"/>
        </w:rPr>
        <w:t xml:space="preserve"> will be recalled according to the needs of </w:t>
      </w:r>
      <w:r w:rsidR="00153246">
        <w:rPr>
          <w:rFonts w:eastAsiaTheme="majorEastAsia"/>
        </w:rPr>
        <w:t xml:space="preserve">Metro Baseball League </w:t>
      </w:r>
      <w:r w:rsidR="00D16CC0">
        <w:rPr>
          <w:rFonts w:eastAsiaTheme="majorEastAsia"/>
        </w:rPr>
        <w:t>and ba</w:t>
      </w:r>
      <w:r w:rsidR="008F17E2">
        <w:rPr>
          <w:rFonts w:eastAsiaTheme="majorEastAsia"/>
        </w:rPr>
        <w:t>sed on the following</w:t>
      </w:r>
      <w:r w:rsidR="00350345">
        <w:rPr>
          <w:rFonts w:eastAsiaTheme="majorEastAsia"/>
        </w:rPr>
        <w:t xml:space="preserve"> (subject to change)</w:t>
      </w:r>
      <w:r w:rsidR="008F17E2">
        <w:rPr>
          <w:rFonts w:eastAsiaTheme="majorEastAsia"/>
        </w:rPr>
        <w:t>:</w:t>
      </w:r>
    </w:p>
    <w:p w14:paraId="4E819E64" w14:textId="77777777" w:rsidR="00937999" w:rsidRDefault="00937999" w:rsidP="008F17E2">
      <w:pPr>
        <w:pStyle w:val="ListParagraph"/>
        <w:numPr>
          <w:ilvl w:val="0"/>
          <w:numId w:val="33"/>
        </w:numPr>
        <w:rPr>
          <w:rFonts w:eastAsiaTheme="majorEastAsia"/>
        </w:rPr>
      </w:pPr>
      <w:r>
        <w:rPr>
          <w:rFonts w:eastAsiaTheme="majorEastAsia"/>
        </w:rPr>
        <w:t>Phase-in approach:</w:t>
      </w:r>
    </w:p>
    <w:p w14:paraId="5DA650D9" w14:textId="77777777" w:rsidR="00AE6FAE" w:rsidRPr="00350345" w:rsidRDefault="00AD725F" w:rsidP="00937999">
      <w:pPr>
        <w:pStyle w:val="ListParagraph"/>
        <w:numPr>
          <w:ilvl w:val="1"/>
          <w:numId w:val="33"/>
        </w:numPr>
        <w:rPr>
          <w:rFonts w:eastAsiaTheme="majorEastAsia"/>
        </w:rPr>
      </w:pPr>
      <w:r w:rsidRPr="00350345">
        <w:rPr>
          <w:rFonts w:eastAsiaTheme="majorEastAsia"/>
        </w:rPr>
        <w:t xml:space="preserve">Phase 1 </w:t>
      </w:r>
      <w:r w:rsidR="00B36726" w:rsidRPr="00350345">
        <w:rPr>
          <w:rFonts w:eastAsiaTheme="majorEastAsia"/>
        </w:rPr>
        <w:t>(</w:t>
      </w:r>
      <w:r w:rsidR="009738C4">
        <w:rPr>
          <w:rFonts w:eastAsiaTheme="majorEastAsia"/>
        </w:rPr>
        <w:t>June 1</w:t>
      </w:r>
      <w:r w:rsidR="009738C4" w:rsidRPr="009738C4">
        <w:rPr>
          <w:rFonts w:eastAsiaTheme="majorEastAsia"/>
          <w:vertAlign w:val="superscript"/>
        </w:rPr>
        <w:t>st</w:t>
      </w:r>
      <w:r w:rsidR="00B36726" w:rsidRPr="00350345">
        <w:rPr>
          <w:rFonts w:eastAsiaTheme="majorEastAsia"/>
        </w:rPr>
        <w:t xml:space="preserve">) </w:t>
      </w:r>
      <w:r w:rsidR="00E25125" w:rsidRPr="00350345">
        <w:rPr>
          <w:rFonts w:eastAsiaTheme="majorEastAsia"/>
        </w:rPr>
        <w:t>–</w:t>
      </w:r>
      <w:r w:rsidR="00937999" w:rsidRPr="00350345">
        <w:rPr>
          <w:rFonts w:eastAsiaTheme="majorEastAsia"/>
        </w:rPr>
        <w:t xml:space="preserve"> those operating at </w:t>
      </w:r>
      <w:r w:rsidR="00AE6FAE" w:rsidRPr="00350345">
        <w:rPr>
          <w:rFonts w:eastAsiaTheme="majorEastAsia"/>
        </w:rPr>
        <w:t xml:space="preserve">less capacity being remote and </w:t>
      </w:r>
      <w:r w:rsidR="00937999" w:rsidRPr="00350345">
        <w:rPr>
          <w:rFonts w:eastAsiaTheme="majorEastAsia"/>
        </w:rPr>
        <w:t>employees who voluntarily choose to come back</w:t>
      </w:r>
      <w:r w:rsidR="00FB22EF" w:rsidRPr="00350345">
        <w:rPr>
          <w:rFonts w:eastAsiaTheme="majorEastAsia"/>
        </w:rPr>
        <w:t xml:space="preserve"> </w:t>
      </w:r>
    </w:p>
    <w:p w14:paraId="50786B99" w14:textId="77777777" w:rsidR="00FD5AC4" w:rsidRPr="00350345" w:rsidRDefault="009A691D" w:rsidP="00DE5411">
      <w:pPr>
        <w:pStyle w:val="ListParagraph"/>
        <w:numPr>
          <w:ilvl w:val="1"/>
          <w:numId w:val="33"/>
        </w:numPr>
        <w:rPr>
          <w:rFonts w:eastAsiaTheme="majorEastAsia"/>
        </w:rPr>
      </w:pPr>
      <w:r>
        <w:rPr>
          <w:rFonts w:eastAsiaTheme="majorEastAsia"/>
        </w:rPr>
        <w:t>Phase 2</w:t>
      </w:r>
      <w:r w:rsidR="00FD5AC4" w:rsidRPr="00350345">
        <w:rPr>
          <w:rFonts w:eastAsiaTheme="majorEastAsia"/>
        </w:rPr>
        <w:t xml:space="preserve"> (November 2</w:t>
      </w:r>
      <w:r w:rsidR="00FD5AC4" w:rsidRPr="00350345">
        <w:rPr>
          <w:rFonts w:eastAsiaTheme="majorEastAsia"/>
          <w:vertAlign w:val="superscript"/>
        </w:rPr>
        <w:t>nd</w:t>
      </w:r>
      <w:r w:rsidR="00FD5AC4" w:rsidRPr="00350345">
        <w:rPr>
          <w:rFonts w:eastAsiaTheme="majorEastAsia"/>
        </w:rPr>
        <w:t xml:space="preserve">) – all employees will be recalled back to office </w:t>
      </w:r>
    </w:p>
    <w:p w14:paraId="36C4B376" w14:textId="77777777" w:rsidR="00FD5AC4" w:rsidRPr="00350345" w:rsidRDefault="00FD5AC4" w:rsidP="00FD5AC4">
      <w:pPr>
        <w:pStyle w:val="ListParagraph"/>
        <w:numPr>
          <w:ilvl w:val="0"/>
          <w:numId w:val="0"/>
        </w:numPr>
        <w:ind w:left="1440"/>
        <w:rPr>
          <w:rFonts w:eastAsiaTheme="majorEastAsia"/>
        </w:rPr>
      </w:pPr>
    </w:p>
    <w:p w14:paraId="33257868" w14:textId="77777777" w:rsidR="00FD5AC4" w:rsidRPr="00350345" w:rsidRDefault="00FD5AC4" w:rsidP="00EA2EAF">
      <w:pPr>
        <w:rPr>
          <w:rFonts w:eastAsiaTheme="majorEastAsia"/>
        </w:rPr>
      </w:pPr>
      <w:r w:rsidRPr="00350345">
        <w:rPr>
          <w:rFonts w:eastAsiaTheme="majorEastAsia"/>
        </w:rPr>
        <w:t xml:space="preserve">All recall communication will be communicated directly by </w:t>
      </w:r>
      <w:r w:rsidR="009738C4">
        <w:rPr>
          <w:rFonts w:eastAsiaTheme="majorEastAsia"/>
        </w:rPr>
        <w:t xml:space="preserve">Metro Baseball Board </w:t>
      </w:r>
      <w:r w:rsidR="00AA643E">
        <w:rPr>
          <w:rFonts w:eastAsiaTheme="majorEastAsia"/>
        </w:rPr>
        <w:t>President</w:t>
      </w:r>
      <w:r w:rsidRPr="00350345">
        <w:rPr>
          <w:rFonts w:eastAsiaTheme="majorEastAsia"/>
        </w:rPr>
        <w:t>. Any special requests, concern</w:t>
      </w:r>
      <w:r w:rsidR="00600776">
        <w:rPr>
          <w:rFonts w:eastAsiaTheme="majorEastAsia"/>
        </w:rPr>
        <w:t>s, issues must be directed to MBL Administrators</w:t>
      </w:r>
      <w:r w:rsidRPr="00350345">
        <w:rPr>
          <w:rFonts w:eastAsiaTheme="majorEastAsia"/>
        </w:rPr>
        <w:t>; this includes but is not limited to childcare</w:t>
      </w:r>
      <w:r w:rsidR="00350345" w:rsidRPr="00350345">
        <w:rPr>
          <w:rFonts w:eastAsiaTheme="majorEastAsia"/>
        </w:rPr>
        <w:t xml:space="preserve"> concerns</w:t>
      </w:r>
      <w:r w:rsidRPr="00350345">
        <w:rPr>
          <w:rFonts w:eastAsiaTheme="majorEastAsia"/>
        </w:rPr>
        <w:t>, pre-</w:t>
      </w:r>
      <w:r w:rsidR="00FC6A2D" w:rsidRPr="00350345">
        <w:rPr>
          <w:rFonts w:eastAsiaTheme="majorEastAsia"/>
        </w:rPr>
        <w:t>existing</w:t>
      </w:r>
      <w:r w:rsidRPr="00350345">
        <w:rPr>
          <w:rFonts w:eastAsiaTheme="majorEastAsia"/>
        </w:rPr>
        <w:t xml:space="preserve"> medical conditions, </w:t>
      </w:r>
      <w:r w:rsidR="00FC6A2D" w:rsidRPr="00350345">
        <w:rPr>
          <w:rFonts w:eastAsiaTheme="majorEastAsia"/>
        </w:rPr>
        <w:t>taking care of family-member</w:t>
      </w:r>
      <w:r w:rsidR="00350345" w:rsidRPr="00350345">
        <w:rPr>
          <w:rFonts w:eastAsiaTheme="majorEastAsia"/>
        </w:rPr>
        <w:t>(s)</w:t>
      </w:r>
      <w:r w:rsidR="00FC6A2D" w:rsidRPr="00350345">
        <w:rPr>
          <w:rFonts w:eastAsiaTheme="majorEastAsia"/>
        </w:rPr>
        <w:t>, etc.</w:t>
      </w:r>
    </w:p>
    <w:p w14:paraId="3F88ECA5" w14:textId="77777777" w:rsidR="00866F3B" w:rsidRPr="003D1961" w:rsidRDefault="00866F3B" w:rsidP="003D1961">
      <w:pPr>
        <w:pStyle w:val="Heading2"/>
      </w:pPr>
      <w:bookmarkStart w:id="0" w:name="_Hlk40257986"/>
      <w:r w:rsidRPr="003D1961">
        <w:t>S</w:t>
      </w:r>
      <w:r w:rsidR="00011A56" w:rsidRPr="003D1961">
        <w:t xml:space="preserve">creening and policies for employees exhibiting signs and symptoms of </w:t>
      </w:r>
      <w:r w:rsidRPr="003D1961">
        <w:t>COVID-19</w:t>
      </w:r>
    </w:p>
    <w:bookmarkEnd w:id="0"/>
    <w:p w14:paraId="02EB5EFF" w14:textId="77777777" w:rsidR="0043171B" w:rsidRDefault="00866F3B" w:rsidP="003D1961">
      <w:pPr>
        <w:rPr>
          <w:rFonts w:eastAsiaTheme="majorEastAsia"/>
        </w:rPr>
      </w:pPr>
      <w:r w:rsidRPr="00866F3B">
        <w:rPr>
          <w:rFonts w:eastAsiaTheme="majorEastAsia"/>
        </w:rPr>
        <w:t>Worker</w:t>
      </w:r>
      <w:r w:rsidR="00011A56">
        <w:rPr>
          <w:rFonts w:eastAsiaTheme="majorEastAsia"/>
        </w:rPr>
        <w:t>s</w:t>
      </w:r>
      <w:r w:rsidRPr="00866F3B">
        <w:rPr>
          <w:rFonts w:eastAsiaTheme="majorEastAsia"/>
        </w:rPr>
        <w:t xml:space="preserve"> have been informed of and encouraged to self-monitor for signs and symptoms of COVID-19. The following policies and procedures are being implemented to assess workers’ health status prior to entering the workplace and for workers to report when they are sick or experiencing symptoms.</w:t>
      </w:r>
    </w:p>
    <w:p w14:paraId="1AA80314" w14:textId="77777777" w:rsidR="006B7661" w:rsidRDefault="00357358" w:rsidP="00F91D6A">
      <w:pPr>
        <w:pStyle w:val="ListParagraph"/>
        <w:numPr>
          <w:ilvl w:val="0"/>
          <w:numId w:val="31"/>
        </w:numPr>
        <w:rPr>
          <w:rFonts w:eastAsiaTheme="majorEastAsia"/>
        </w:rPr>
      </w:pPr>
      <w:r w:rsidRPr="006B7661">
        <w:rPr>
          <w:rFonts w:eastAsiaTheme="majorEastAsia"/>
        </w:rPr>
        <w:t xml:space="preserve">Employees will complete </w:t>
      </w:r>
      <w:r w:rsidR="00A35CF1" w:rsidRPr="006B7661">
        <w:rPr>
          <w:rFonts w:eastAsiaTheme="majorEastAsia"/>
        </w:rPr>
        <w:t>a health</w:t>
      </w:r>
      <w:r w:rsidRPr="006B7661">
        <w:rPr>
          <w:rFonts w:eastAsiaTheme="majorEastAsia"/>
        </w:rPr>
        <w:t xml:space="preserve"> screening questionnaire prior to entering the workplace. Signs will be displayed at all entrances</w:t>
      </w:r>
    </w:p>
    <w:p w14:paraId="3A8AD0B6" w14:textId="77777777" w:rsidR="00866F3B" w:rsidRPr="006B7661" w:rsidRDefault="0043171B" w:rsidP="00F91D6A">
      <w:pPr>
        <w:pStyle w:val="ListParagraph"/>
        <w:numPr>
          <w:ilvl w:val="0"/>
          <w:numId w:val="31"/>
        </w:numPr>
        <w:rPr>
          <w:rFonts w:eastAsiaTheme="majorEastAsia"/>
        </w:rPr>
      </w:pPr>
      <w:r w:rsidRPr="006B7661">
        <w:rPr>
          <w:rFonts w:eastAsiaTheme="majorEastAsia"/>
        </w:rPr>
        <w:t xml:space="preserve">Stay home when sick. </w:t>
      </w:r>
      <w:r w:rsidR="00D13FFE" w:rsidRPr="006B7661">
        <w:rPr>
          <w:rFonts w:eastAsiaTheme="majorEastAsia"/>
        </w:rPr>
        <w:t xml:space="preserve">Employees will follow the </w:t>
      </w:r>
      <w:r w:rsidR="00153246">
        <w:rPr>
          <w:rFonts w:eastAsiaTheme="majorEastAsia"/>
        </w:rPr>
        <w:t xml:space="preserve">Metro Baseball League </w:t>
      </w:r>
      <w:r w:rsidR="00D13FFE" w:rsidRPr="006B7661">
        <w:rPr>
          <w:rFonts w:eastAsiaTheme="majorEastAsia"/>
        </w:rPr>
        <w:t xml:space="preserve">handbook on how to properly report an illness to their manager. </w:t>
      </w:r>
    </w:p>
    <w:p w14:paraId="7A75BAAB" w14:textId="77777777" w:rsidR="00D13FFE" w:rsidRDefault="001317F5" w:rsidP="0043171B">
      <w:pPr>
        <w:pStyle w:val="ListParagraph"/>
        <w:numPr>
          <w:ilvl w:val="0"/>
          <w:numId w:val="31"/>
        </w:numPr>
        <w:rPr>
          <w:rFonts w:eastAsiaTheme="majorEastAsia"/>
        </w:rPr>
      </w:pPr>
      <w:r w:rsidRPr="005664E3">
        <w:rPr>
          <w:rFonts w:eastAsiaTheme="majorEastAsia"/>
        </w:rPr>
        <w:t xml:space="preserve">If an employee begins to </w:t>
      </w:r>
      <w:r w:rsidR="00761FB8" w:rsidRPr="005664E3">
        <w:rPr>
          <w:rFonts w:eastAsiaTheme="majorEastAsia"/>
        </w:rPr>
        <w:t xml:space="preserve">experience symptoms while at </w:t>
      </w:r>
      <w:r w:rsidR="00E94FEF" w:rsidRPr="005664E3">
        <w:rPr>
          <w:rFonts w:eastAsiaTheme="majorEastAsia"/>
        </w:rPr>
        <w:t xml:space="preserve">work, they must </w:t>
      </w:r>
      <w:r w:rsidR="00463B01" w:rsidRPr="005664E3">
        <w:rPr>
          <w:rFonts w:eastAsiaTheme="majorEastAsia"/>
        </w:rPr>
        <w:t xml:space="preserve">immediately </w:t>
      </w:r>
      <w:r w:rsidR="00E94FEF" w:rsidRPr="005664E3">
        <w:rPr>
          <w:rFonts w:eastAsiaTheme="majorEastAsia"/>
        </w:rPr>
        <w:t xml:space="preserve">notify </w:t>
      </w:r>
      <w:r w:rsidR="006B7661">
        <w:rPr>
          <w:rFonts w:eastAsiaTheme="majorEastAsia"/>
        </w:rPr>
        <w:t xml:space="preserve">Metro Baseball League Board </w:t>
      </w:r>
      <w:r w:rsidR="00AA643E">
        <w:rPr>
          <w:rFonts w:eastAsiaTheme="majorEastAsia"/>
        </w:rPr>
        <w:t>President</w:t>
      </w:r>
      <w:r w:rsidR="006B7661">
        <w:rPr>
          <w:rFonts w:eastAsiaTheme="majorEastAsia"/>
        </w:rPr>
        <w:t xml:space="preserve"> </w:t>
      </w:r>
      <w:r w:rsidR="00FC6A2D">
        <w:rPr>
          <w:rFonts w:eastAsiaTheme="majorEastAsia"/>
        </w:rPr>
        <w:t xml:space="preserve">by phone </w:t>
      </w:r>
      <w:r w:rsidR="00DD32E8" w:rsidRPr="005664E3">
        <w:rPr>
          <w:rFonts w:eastAsiaTheme="majorEastAsia"/>
        </w:rPr>
        <w:t xml:space="preserve">and </w:t>
      </w:r>
      <w:r w:rsidR="00463B01" w:rsidRPr="005664E3">
        <w:rPr>
          <w:rFonts w:eastAsiaTheme="majorEastAsia"/>
        </w:rPr>
        <w:t>immediately leave the premises.</w:t>
      </w:r>
      <w:r w:rsidR="00110A88" w:rsidRPr="005664E3">
        <w:rPr>
          <w:rFonts w:eastAsiaTheme="majorEastAsia"/>
        </w:rPr>
        <w:t xml:space="preserve"> If an employee cannot immediately leave the premises</w:t>
      </w:r>
      <w:r w:rsidR="00FC6A2D">
        <w:rPr>
          <w:rFonts w:eastAsiaTheme="majorEastAsia"/>
        </w:rPr>
        <w:t>, they</w:t>
      </w:r>
      <w:r w:rsidR="006B7661">
        <w:rPr>
          <w:rFonts w:eastAsiaTheme="majorEastAsia"/>
        </w:rPr>
        <w:t xml:space="preserve"> must isolate themselves in their office</w:t>
      </w:r>
      <w:r w:rsidR="00110A88" w:rsidRPr="005664E3">
        <w:rPr>
          <w:rFonts w:eastAsiaTheme="majorEastAsia"/>
        </w:rPr>
        <w:t>.</w:t>
      </w:r>
      <w:r w:rsidR="00FF41E5" w:rsidRPr="005664E3">
        <w:rPr>
          <w:rFonts w:eastAsiaTheme="majorEastAsia"/>
        </w:rPr>
        <w:t xml:space="preserve"> </w:t>
      </w:r>
    </w:p>
    <w:p w14:paraId="1187292F" w14:textId="77777777" w:rsidR="00CF470A" w:rsidRPr="00CF470A" w:rsidRDefault="00CF470A" w:rsidP="00CF470A">
      <w:pPr>
        <w:pStyle w:val="ListParagraph"/>
        <w:numPr>
          <w:ilvl w:val="0"/>
          <w:numId w:val="31"/>
        </w:numPr>
        <w:rPr>
          <w:rFonts w:eastAsiaTheme="majorEastAsia"/>
        </w:rPr>
      </w:pPr>
      <w:r w:rsidRPr="00CF470A">
        <w:rPr>
          <w:rFonts w:eastAsiaTheme="majorEastAsia"/>
        </w:rPr>
        <w:t xml:space="preserve">If an employee tests positive or has displayed coronavirus symptoms, they will be asked to self-isolate for 10 days, </w:t>
      </w:r>
      <w:r>
        <w:rPr>
          <w:rFonts w:eastAsiaTheme="majorEastAsia"/>
        </w:rPr>
        <w:t xml:space="preserve">which is </w:t>
      </w:r>
      <w:r w:rsidRPr="00CF470A">
        <w:rPr>
          <w:rFonts w:eastAsiaTheme="majorEastAsia"/>
        </w:rPr>
        <w:t xml:space="preserve">in </w:t>
      </w:r>
      <w:proofErr w:type="spellStart"/>
      <w:r w:rsidRPr="00CF470A">
        <w:rPr>
          <w:rFonts w:eastAsiaTheme="majorEastAsia"/>
        </w:rPr>
        <w:t>agreeance</w:t>
      </w:r>
      <w:proofErr w:type="spellEnd"/>
      <w:r w:rsidRPr="00CF470A">
        <w:rPr>
          <w:rFonts w:eastAsiaTheme="majorEastAsia"/>
        </w:rPr>
        <w:t xml:space="preserve"> with CDC recommendations. </w:t>
      </w:r>
    </w:p>
    <w:p w14:paraId="0943BBAE" w14:textId="77777777" w:rsidR="00CF470A" w:rsidRDefault="00081D26" w:rsidP="0043171B">
      <w:pPr>
        <w:pStyle w:val="ListParagraph"/>
        <w:numPr>
          <w:ilvl w:val="0"/>
          <w:numId w:val="31"/>
        </w:numPr>
        <w:rPr>
          <w:rFonts w:eastAsiaTheme="majorEastAsia"/>
        </w:rPr>
      </w:pPr>
      <w:r w:rsidRPr="00081D26">
        <w:rPr>
          <w:rFonts w:eastAsiaTheme="majorEastAsia"/>
        </w:rPr>
        <w:t>A</w:t>
      </w:r>
      <w:r w:rsidR="00CF470A" w:rsidRPr="00081D26">
        <w:rPr>
          <w:rFonts w:eastAsiaTheme="majorEastAsia"/>
        </w:rPr>
        <w:t xml:space="preserve">n employee who is sent home, both voluntarily and involuntarily, </w:t>
      </w:r>
      <w:r w:rsidRPr="00081D26">
        <w:rPr>
          <w:rFonts w:eastAsiaTheme="majorEastAsia"/>
        </w:rPr>
        <w:t xml:space="preserve">will be paid accordingly under the FFCRA. </w:t>
      </w:r>
    </w:p>
    <w:p w14:paraId="0683C041" w14:textId="77777777" w:rsidR="0059037F" w:rsidRPr="00081D26" w:rsidRDefault="006B7661" w:rsidP="0043171B">
      <w:pPr>
        <w:pStyle w:val="ListParagraph"/>
        <w:numPr>
          <w:ilvl w:val="0"/>
          <w:numId w:val="31"/>
        </w:numPr>
        <w:rPr>
          <w:rFonts w:eastAsiaTheme="majorEastAsia"/>
        </w:rPr>
      </w:pPr>
      <w:r>
        <w:rPr>
          <w:rFonts w:eastAsiaTheme="majorEastAsia"/>
        </w:rPr>
        <w:t xml:space="preserve">MBL Board </w:t>
      </w:r>
      <w:r w:rsidR="00EF0CD3">
        <w:rPr>
          <w:rFonts w:eastAsiaTheme="majorEastAsia"/>
        </w:rPr>
        <w:t>President</w:t>
      </w:r>
      <w:r w:rsidR="0059037F">
        <w:rPr>
          <w:rFonts w:eastAsiaTheme="majorEastAsia"/>
        </w:rPr>
        <w:t xml:space="preserve"> will be in direct communication with those who may have been exposed to a person with COVID-19 at their workplace, and communicate all necessary protocols. </w:t>
      </w:r>
    </w:p>
    <w:p w14:paraId="07734061" w14:textId="77777777" w:rsidR="006C3649" w:rsidRDefault="006B7661" w:rsidP="003D1961">
      <w:pPr>
        <w:rPr>
          <w:rFonts w:eastAsiaTheme="majorEastAsia"/>
        </w:rPr>
      </w:pPr>
      <w:r>
        <w:rPr>
          <w:rFonts w:eastAsiaTheme="majorEastAsia"/>
        </w:rPr>
        <w:t>Metro Baseball League</w:t>
      </w:r>
      <w:r w:rsidR="00866F3B" w:rsidRPr="003E7AD8">
        <w:rPr>
          <w:rFonts w:eastAsiaTheme="majorEastAsia"/>
        </w:rPr>
        <w:t xml:space="preserve"> h</w:t>
      </w:r>
      <w:r w:rsidR="00866F3B" w:rsidRPr="00866F3B">
        <w:rPr>
          <w:rFonts w:eastAsiaTheme="majorEastAsia"/>
        </w:rPr>
        <w:t xml:space="preserve">as implemented leave policies that promote workers staying at home when they are sick, when household members are sick, or when required by a health care provider to isolate or quarantine themselves or a member of their household. </w:t>
      </w:r>
      <w:r w:rsidR="00BB50BB" w:rsidRPr="00F50634">
        <w:rPr>
          <w:rFonts w:eastAsiaTheme="majorEastAsia"/>
        </w:rPr>
        <w:t xml:space="preserve">Accommodations for workers with underlying medical conditions or who have household members with underlying health conditions </w:t>
      </w:r>
      <w:r w:rsidR="00350345">
        <w:rPr>
          <w:rFonts w:eastAsiaTheme="majorEastAsia"/>
        </w:rPr>
        <w:t xml:space="preserve">will be discussed on a case-by-case basis; please </w:t>
      </w:r>
      <w:r w:rsidR="00AA643E">
        <w:rPr>
          <w:rFonts w:eastAsiaTheme="majorEastAsia"/>
        </w:rPr>
        <w:t>communicate directly with Metro Baseball League Board President</w:t>
      </w:r>
      <w:r w:rsidR="00350345">
        <w:rPr>
          <w:rFonts w:eastAsiaTheme="majorEastAsia"/>
        </w:rPr>
        <w:t xml:space="preserve">. </w:t>
      </w:r>
      <w:r w:rsidR="00BB50BB" w:rsidRPr="00F50634">
        <w:rPr>
          <w:rFonts w:eastAsiaTheme="majorEastAsia"/>
        </w:rPr>
        <w:t xml:space="preserve"> </w:t>
      </w:r>
    </w:p>
    <w:p w14:paraId="6B7976A4" w14:textId="77777777" w:rsidR="006C3649" w:rsidRDefault="006C3649" w:rsidP="003D1961">
      <w:pPr>
        <w:rPr>
          <w:rFonts w:eastAsiaTheme="majorEastAsia"/>
        </w:rPr>
      </w:pPr>
      <w:r>
        <w:rPr>
          <w:rFonts w:eastAsiaTheme="majorEastAsia"/>
        </w:rPr>
        <w:t>The following are the policies as referenced above:</w:t>
      </w:r>
    </w:p>
    <w:p w14:paraId="2DC974A1" w14:textId="77777777" w:rsidR="00CF470A" w:rsidRPr="0072332D" w:rsidRDefault="00FC7C6D" w:rsidP="0072332D">
      <w:pPr>
        <w:pStyle w:val="ListParagraph"/>
        <w:numPr>
          <w:ilvl w:val="0"/>
          <w:numId w:val="39"/>
        </w:numPr>
        <w:rPr>
          <w:rFonts w:eastAsiaTheme="majorEastAsia"/>
        </w:rPr>
      </w:pPr>
      <w:r w:rsidRPr="0072332D">
        <w:rPr>
          <w:rFonts w:eastAsiaTheme="majorEastAsia"/>
        </w:rPr>
        <w:t>Familie</w:t>
      </w:r>
      <w:r w:rsidR="00CF470A" w:rsidRPr="0072332D">
        <w:rPr>
          <w:rFonts w:eastAsiaTheme="majorEastAsia"/>
        </w:rPr>
        <w:t>s First Coronavirus Response Act</w:t>
      </w:r>
      <w:r w:rsidR="0072332D">
        <w:rPr>
          <w:rFonts w:eastAsiaTheme="majorEastAsia"/>
        </w:rPr>
        <w:t xml:space="preserve"> (FFCRA)</w:t>
      </w:r>
      <w:r w:rsidR="00CF470A" w:rsidRPr="0072332D">
        <w:rPr>
          <w:rFonts w:eastAsiaTheme="majorEastAsia"/>
        </w:rPr>
        <w:t xml:space="preserve">: </w:t>
      </w:r>
    </w:p>
    <w:p w14:paraId="248C127E" w14:textId="77777777" w:rsidR="00CF470A" w:rsidRPr="0072332D" w:rsidRDefault="00CF470A" w:rsidP="0072332D">
      <w:pPr>
        <w:pStyle w:val="ListParagraph"/>
        <w:numPr>
          <w:ilvl w:val="1"/>
          <w:numId w:val="39"/>
        </w:numPr>
        <w:rPr>
          <w:rFonts w:eastAsiaTheme="majorEastAsia"/>
        </w:rPr>
      </w:pPr>
      <w:r w:rsidRPr="0072332D">
        <w:rPr>
          <w:rFonts w:eastAsiaTheme="majorEastAsia"/>
        </w:rPr>
        <w:t>Emergency Paid Sick Leave Act (EPSL) - Refer to the U</w:t>
      </w:r>
      <w:r w:rsidR="00153246">
        <w:rPr>
          <w:rFonts w:eastAsiaTheme="majorEastAsia"/>
        </w:rPr>
        <w:t xml:space="preserve">S-DOL and/or posters displayed </w:t>
      </w:r>
      <w:r w:rsidRPr="0072332D">
        <w:rPr>
          <w:rFonts w:eastAsiaTheme="majorEastAsia"/>
        </w:rPr>
        <w:t xml:space="preserve"> for further details</w:t>
      </w:r>
    </w:p>
    <w:p w14:paraId="2CAE229F" w14:textId="77777777" w:rsidR="00CF470A" w:rsidRPr="0072332D" w:rsidRDefault="00CF470A" w:rsidP="0072332D">
      <w:pPr>
        <w:pStyle w:val="ListParagraph"/>
        <w:numPr>
          <w:ilvl w:val="1"/>
          <w:numId w:val="39"/>
        </w:numPr>
        <w:rPr>
          <w:rFonts w:eastAsiaTheme="majorEastAsia"/>
        </w:rPr>
      </w:pPr>
      <w:r w:rsidRPr="0072332D">
        <w:rPr>
          <w:rFonts w:eastAsiaTheme="majorEastAsia"/>
        </w:rPr>
        <w:t xml:space="preserve">Emergency Family and Medical Leave Act (EFMLA) - Refer to the US-DOL and/or posters displayed on </w:t>
      </w:r>
      <w:r w:rsidR="006B7661">
        <w:rPr>
          <w:rFonts w:eastAsiaTheme="majorEastAsia"/>
        </w:rPr>
        <w:t>inter</w:t>
      </w:r>
      <w:r w:rsidR="0072332D">
        <w:rPr>
          <w:rFonts w:eastAsiaTheme="majorEastAsia"/>
        </w:rPr>
        <w:t>net</w:t>
      </w:r>
      <w:r w:rsidRPr="0072332D">
        <w:rPr>
          <w:rFonts w:eastAsiaTheme="majorEastAsia"/>
        </w:rPr>
        <w:t xml:space="preserve">  for further details</w:t>
      </w:r>
    </w:p>
    <w:p w14:paraId="2F73061A" w14:textId="77777777" w:rsidR="00CF470A" w:rsidRPr="0072332D" w:rsidRDefault="00CF470A" w:rsidP="0072332D">
      <w:pPr>
        <w:pStyle w:val="ListParagraph"/>
        <w:numPr>
          <w:ilvl w:val="0"/>
          <w:numId w:val="39"/>
        </w:numPr>
        <w:rPr>
          <w:rFonts w:eastAsiaTheme="majorEastAsia"/>
        </w:rPr>
      </w:pPr>
      <w:r w:rsidRPr="0072332D">
        <w:rPr>
          <w:rFonts w:eastAsiaTheme="majorEastAsia"/>
        </w:rPr>
        <w:t xml:space="preserve">Remote Worker Policy – refer </w:t>
      </w:r>
      <w:r w:rsidR="0072332D" w:rsidRPr="0072332D">
        <w:rPr>
          <w:rFonts w:eastAsiaTheme="majorEastAsia"/>
        </w:rPr>
        <w:t xml:space="preserve">to specific policy and handbook for further </w:t>
      </w:r>
      <w:r w:rsidR="0072332D">
        <w:rPr>
          <w:rFonts w:eastAsiaTheme="majorEastAsia"/>
        </w:rPr>
        <w:t xml:space="preserve">details </w:t>
      </w:r>
      <w:r w:rsidR="0072332D" w:rsidRPr="0072332D">
        <w:rPr>
          <w:rFonts w:eastAsiaTheme="majorEastAsia"/>
        </w:rPr>
        <w:t xml:space="preserve"> and accommodations available</w:t>
      </w:r>
    </w:p>
    <w:p w14:paraId="6ABDF334" w14:textId="77777777" w:rsidR="00CF470A" w:rsidRPr="0072332D" w:rsidRDefault="00CF470A" w:rsidP="0072332D">
      <w:pPr>
        <w:pStyle w:val="ListParagraph"/>
        <w:numPr>
          <w:ilvl w:val="0"/>
          <w:numId w:val="39"/>
        </w:numPr>
        <w:rPr>
          <w:rFonts w:eastAsiaTheme="majorEastAsia"/>
        </w:rPr>
      </w:pPr>
      <w:r w:rsidRPr="0072332D">
        <w:rPr>
          <w:rFonts w:eastAsiaTheme="majorEastAsia"/>
        </w:rPr>
        <w:t xml:space="preserve">PTO </w:t>
      </w:r>
      <w:r w:rsidR="0072332D" w:rsidRPr="0072332D">
        <w:rPr>
          <w:rFonts w:eastAsiaTheme="majorEastAsia"/>
        </w:rPr>
        <w:t xml:space="preserve">policy – refer to specific policy and handbook for further </w:t>
      </w:r>
      <w:r w:rsidR="0072332D">
        <w:rPr>
          <w:rFonts w:eastAsiaTheme="majorEastAsia"/>
        </w:rPr>
        <w:t xml:space="preserve">details </w:t>
      </w:r>
      <w:r w:rsidR="0072332D" w:rsidRPr="0072332D">
        <w:rPr>
          <w:rFonts w:eastAsiaTheme="majorEastAsia"/>
        </w:rPr>
        <w:t xml:space="preserve"> and accommodations available</w:t>
      </w:r>
    </w:p>
    <w:p w14:paraId="1427F0FA" w14:textId="77777777" w:rsidR="0072332D" w:rsidRDefault="0072332D" w:rsidP="0072332D">
      <w:pPr>
        <w:pStyle w:val="ListParagraph"/>
        <w:numPr>
          <w:ilvl w:val="0"/>
          <w:numId w:val="39"/>
        </w:numPr>
        <w:rPr>
          <w:rFonts w:eastAsiaTheme="majorEastAsia"/>
        </w:rPr>
      </w:pPr>
      <w:r>
        <w:rPr>
          <w:rFonts w:eastAsiaTheme="majorEastAsia"/>
        </w:rPr>
        <w:t>FMLA policy</w:t>
      </w:r>
      <w:r w:rsidR="00CF470A" w:rsidRPr="0072332D">
        <w:rPr>
          <w:rFonts w:eastAsiaTheme="majorEastAsia"/>
        </w:rPr>
        <w:t xml:space="preserve"> </w:t>
      </w:r>
      <w:r w:rsidRPr="0072332D">
        <w:rPr>
          <w:rFonts w:eastAsiaTheme="majorEastAsia"/>
        </w:rPr>
        <w:t xml:space="preserve">– refer to specific policy and handbook for further </w:t>
      </w:r>
      <w:r>
        <w:rPr>
          <w:rFonts w:eastAsiaTheme="majorEastAsia"/>
        </w:rPr>
        <w:t xml:space="preserve">details </w:t>
      </w:r>
      <w:r w:rsidRPr="0072332D">
        <w:rPr>
          <w:rFonts w:eastAsiaTheme="majorEastAsia"/>
        </w:rPr>
        <w:t xml:space="preserve"> and accommodations available</w:t>
      </w:r>
    </w:p>
    <w:p w14:paraId="5B546D8D" w14:textId="77777777" w:rsidR="00367687" w:rsidRPr="00866F3B" w:rsidRDefault="00367687" w:rsidP="00367687">
      <w:pPr>
        <w:pStyle w:val="Heading2"/>
      </w:pPr>
      <w:r>
        <w:t>Hygiene (</w:t>
      </w:r>
      <w:proofErr w:type="spellStart"/>
      <w:r>
        <w:t>handwashing</w:t>
      </w:r>
      <w:proofErr w:type="spellEnd"/>
      <w:r>
        <w:t>) and respiratory etiquette (cover your cough or sneeze)</w:t>
      </w:r>
    </w:p>
    <w:p w14:paraId="50FBA60B" w14:textId="77777777" w:rsidR="00866F3B" w:rsidRDefault="00866F3B" w:rsidP="00316161">
      <w:pPr>
        <w:rPr>
          <w:rFonts w:eastAsiaTheme="majorEastAsia"/>
        </w:rPr>
      </w:pPr>
      <w:r w:rsidRPr="00866F3B">
        <w:rPr>
          <w:rFonts w:eastAsiaTheme="majorEastAsia"/>
        </w:rPr>
        <w:t>Basic infection prevention measures are being implemented at our workplace</w:t>
      </w:r>
      <w:r w:rsidRPr="00B01302">
        <w:rPr>
          <w:rFonts w:eastAsiaTheme="majorEastAsia"/>
        </w:rPr>
        <w:t>s</w:t>
      </w:r>
      <w:r w:rsidRPr="00866F3B">
        <w:rPr>
          <w:rFonts w:eastAsiaTheme="majorEastAsia"/>
        </w:rPr>
        <w:t xml:space="preserve"> at all times. Workers are instructed to wash their hands for at least 20 seconds with soap and water frequently throughout the day, but especially at the beginning and end of their shift, prior to any mealtimes and after using the toilet</w:t>
      </w:r>
      <w:r w:rsidRPr="004530F6">
        <w:rPr>
          <w:rFonts w:eastAsiaTheme="majorEastAsia"/>
        </w:rPr>
        <w:t>. All visitors to the facility will be required to wash their hands immediately upon entering the facility</w:t>
      </w:r>
      <w:r w:rsidR="004530F6" w:rsidRPr="004530F6">
        <w:rPr>
          <w:rFonts w:eastAsiaTheme="majorEastAsia"/>
        </w:rPr>
        <w:t xml:space="preserve"> using the provided hand sanitizers located at the front desk. </w:t>
      </w:r>
      <w:r w:rsidR="00FD024E" w:rsidRPr="004530F6">
        <w:rPr>
          <w:rFonts w:eastAsiaTheme="majorEastAsia"/>
        </w:rPr>
        <w:t>Where</w:t>
      </w:r>
      <w:r w:rsidR="00537626" w:rsidRPr="004530F6">
        <w:rPr>
          <w:rFonts w:eastAsiaTheme="majorEastAsia"/>
        </w:rPr>
        <w:t xml:space="preserve"> </w:t>
      </w:r>
      <w:r w:rsidR="00537626" w:rsidRPr="00537626">
        <w:rPr>
          <w:rFonts w:eastAsiaTheme="majorEastAsia"/>
        </w:rPr>
        <w:t xml:space="preserve">hand soap may not be readily available, </w:t>
      </w:r>
      <w:r w:rsidRPr="00537626">
        <w:rPr>
          <w:rFonts w:eastAsiaTheme="majorEastAsia"/>
        </w:rPr>
        <w:t>sanitizers of greater than 60% alcohol</w:t>
      </w:r>
      <w:r w:rsidR="007C3E5C">
        <w:rPr>
          <w:rFonts w:eastAsiaTheme="majorEastAsia"/>
        </w:rPr>
        <w:t xml:space="preserve"> </w:t>
      </w:r>
      <w:r w:rsidRPr="00537626">
        <w:rPr>
          <w:rFonts w:eastAsiaTheme="majorEastAsia"/>
        </w:rPr>
        <w:t xml:space="preserve">can be used for hand </w:t>
      </w:r>
      <w:r w:rsidRPr="00866F3B">
        <w:rPr>
          <w:rFonts w:eastAsiaTheme="majorEastAsia"/>
        </w:rPr>
        <w:t>hygiene in place of soap and water, as long as hands are not visibly soiled.</w:t>
      </w:r>
    </w:p>
    <w:p w14:paraId="611DDC72" w14:textId="77777777" w:rsidR="00AD3D6E" w:rsidRDefault="00AD3D6E" w:rsidP="00AD3D6E">
      <w:pPr>
        <w:pStyle w:val="ListParagraph"/>
        <w:numPr>
          <w:ilvl w:val="0"/>
          <w:numId w:val="35"/>
        </w:numPr>
        <w:spacing w:before="0" w:line="276" w:lineRule="auto"/>
        <w:rPr>
          <w:rFonts w:eastAsiaTheme="majorEastAsia"/>
        </w:rPr>
      </w:pPr>
      <w:r w:rsidRPr="00751A88">
        <w:rPr>
          <w:rFonts w:eastAsiaTheme="majorEastAsia"/>
        </w:rPr>
        <w:t xml:space="preserve">hand soap, sanitizer and hand towel quantities </w:t>
      </w:r>
      <w:r>
        <w:rPr>
          <w:rFonts w:eastAsiaTheme="majorEastAsia"/>
        </w:rPr>
        <w:t>will</w:t>
      </w:r>
      <w:r w:rsidRPr="00751A88">
        <w:rPr>
          <w:rFonts w:eastAsiaTheme="majorEastAsia"/>
        </w:rPr>
        <w:t xml:space="preserve"> be obtained prior to opening with adequate amounts to support 60 days, with replenishment orders </w:t>
      </w:r>
      <w:r w:rsidR="009A691D">
        <w:rPr>
          <w:rFonts w:eastAsiaTheme="majorEastAsia"/>
        </w:rPr>
        <w:t>on a need be basis.</w:t>
      </w:r>
    </w:p>
    <w:p w14:paraId="519EE332" w14:textId="77777777" w:rsidR="00866F3B" w:rsidRDefault="00866F3B" w:rsidP="00316161">
      <w:pPr>
        <w:rPr>
          <w:rFonts w:eastAsiaTheme="majorEastAsia"/>
          <w:b/>
          <w:bCs/>
        </w:rPr>
      </w:pPr>
      <w:r w:rsidRPr="00866F3B">
        <w:rPr>
          <w:rFonts w:eastAsiaTheme="majorEastAsia"/>
        </w:rPr>
        <w:t>Workers and visitors are being instructed to cover their mouth and nose with their sleeve or a tissue when coughing or sneezing and</w:t>
      </w:r>
      <w:r w:rsidR="00316161">
        <w:rPr>
          <w:rFonts w:eastAsiaTheme="majorEastAsia"/>
        </w:rPr>
        <w:t xml:space="preserve"> to</w:t>
      </w:r>
      <w:r w:rsidRPr="00866F3B">
        <w:rPr>
          <w:rFonts w:eastAsiaTheme="majorEastAsia"/>
        </w:rPr>
        <w:t xml:space="preserve"> avoid touching their face, in particular their mouth, nose and eyes</w:t>
      </w:r>
      <w:r w:rsidR="00316161">
        <w:rPr>
          <w:rFonts w:eastAsiaTheme="majorEastAsia"/>
        </w:rPr>
        <w:t>,</w:t>
      </w:r>
      <w:r w:rsidRPr="00866F3B">
        <w:rPr>
          <w:rFonts w:eastAsiaTheme="majorEastAsia"/>
        </w:rPr>
        <w:t xml:space="preserve"> with their hands. They should dispose of tissues in the trash and wash or sanitize their hands immediately afterward. Respiratory etiquette will be demonstrated on posters and supported by making tissues and trash receptacles available to all workers and visitors. </w:t>
      </w:r>
    </w:p>
    <w:p w14:paraId="577ED093" w14:textId="77777777" w:rsidR="002B43AC" w:rsidRDefault="002B43AC" w:rsidP="002B43AC">
      <w:pPr>
        <w:rPr>
          <w:rFonts w:eastAsiaTheme="majorEastAsia"/>
        </w:rPr>
      </w:pPr>
      <w:r w:rsidRPr="002B43AC">
        <w:rPr>
          <w:rFonts w:eastAsiaTheme="majorEastAsia"/>
        </w:rPr>
        <w:t>Employe</w:t>
      </w:r>
      <w:r w:rsidR="0046405F">
        <w:rPr>
          <w:rFonts w:eastAsiaTheme="majorEastAsia"/>
        </w:rPr>
        <w:t xml:space="preserve">es will </w:t>
      </w:r>
      <w:r w:rsidR="009A691D">
        <w:rPr>
          <w:rFonts w:eastAsiaTheme="majorEastAsia"/>
        </w:rPr>
        <w:t xml:space="preserve">be </w:t>
      </w:r>
      <w:proofErr w:type="spellStart"/>
      <w:r w:rsidR="009A691D">
        <w:rPr>
          <w:rFonts w:eastAsiaTheme="majorEastAsia"/>
        </w:rPr>
        <w:t>reccomended</w:t>
      </w:r>
      <w:proofErr w:type="spellEnd"/>
      <w:r w:rsidR="00A35CF1" w:rsidRPr="004530F6">
        <w:rPr>
          <w:rFonts w:eastAsiaTheme="majorEastAsia"/>
        </w:rPr>
        <w:t xml:space="preserve"> </w:t>
      </w:r>
      <w:r w:rsidR="0046405F" w:rsidRPr="004530F6">
        <w:rPr>
          <w:rFonts w:eastAsiaTheme="majorEastAsia"/>
        </w:rPr>
        <w:t>to</w:t>
      </w:r>
      <w:r w:rsidRPr="004530F6">
        <w:rPr>
          <w:rFonts w:eastAsiaTheme="majorEastAsia"/>
        </w:rPr>
        <w:t xml:space="preserve"> </w:t>
      </w:r>
      <w:r w:rsidRPr="002B43AC">
        <w:rPr>
          <w:rFonts w:eastAsiaTheme="majorEastAsia"/>
        </w:rPr>
        <w:t xml:space="preserve">wear </w:t>
      </w:r>
      <w:r w:rsidR="0046405F">
        <w:rPr>
          <w:rFonts w:eastAsiaTheme="majorEastAsia"/>
        </w:rPr>
        <w:t xml:space="preserve">face masks </w:t>
      </w:r>
      <w:r>
        <w:rPr>
          <w:rFonts w:eastAsiaTheme="majorEastAsia"/>
        </w:rPr>
        <w:t>whenever they are away from their personal workspace</w:t>
      </w:r>
      <w:r w:rsidR="0038727D">
        <w:rPr>
          <w:rFonts w:eastAsiaTheme="majorEastAsia"/>
        </w:rPr>
        <w:t xml:space="preserve"> and/or interacting with others</w:t>
      </w:r>
      <w:r>
        <w:rPr>
          <w:rFonts w:eastAsiaTheme="majorEastAsia"/>
        </w:rPr>
        <w:t>. This includes, but is not limited to, walking the hallway,</w:t>
      </w:r>
      <w:r w:rsidR="0038727D">
        <w:rPr>
          <w:rFonts w:eastAsiaTheme="majorEastAsia"/>
        </w:rPr>
        <w:t xml:space="preserve"> using the restrooms, entering the </w:t>
      </w:r>
      <w:proofErr w:type="spellStart"/>
      <w:r w:rsidR="0038727D">
        <w:rPr>
          <w:rFonts w:eastAsiaTheme="majorEastAsia"/>
        </w:rPr>
        <w:t>breakroom</w:t>
      </w:r>
      <w:proofErr w:type="spellEnd"/>
      <w:r w:rsidR="0038727D">
        <w:rPr>
          <w:rFonts w:eastAsiaTheme="majorEastAsia"/>
        </w:rPr>
        <w:t xml:space="preserve">, </w:t>
      </w:r>
      <w:r w:rsidR="00D54CED" w:rsidRPr="004530F6">
        <w:rPr>
          <w:rFonts w:eastAsiaTheme="majorEastAsia"/>
        </w:rPr>
        <w:t xml:space="preserve">meetings in </w:t>
      </w:r>
      <w:r w:rsidR="00872387" w:rsidRPr="004530F6">
        <w:rPr>
          <w:rFonts w:eastAsiaTheme="majorEastAsia"/>
        </w:rPr>
        <w:t>conference rooms</w:t>
      </w:r>
      <w:r w:rsidR="00872387">
        <w:rPr>
          <w:rFonts w:eastAsiaTheme="majorEastAsia"/>
        </w:rPr>
        <w:t xml:space="preserve">, </w:t>
      </w:r>
      <w:r w:rsidR="00422190">
        <w:rPr>
          <w:rFonts w:eastAsiaTheme="majorEastAsia"/>
        </w:rPr>
        <w:t>etc.</w:t>
      </w:r>
    </w:p>
    <w:p w14:paraId="37148852" w14:textId="77777777" w:rsidR="0060738C" w:rsidRPr="0059037F" w:rsidRDefault="0060738C" w:rsidP="0060738C">
      <w:pPr>
        <w:pStyle w:val="ListParagraph"/>
        <w:numPr>
          <w:ilvl w:val="0"/>
          <w:numId w:val="35"/>
        </w:numPr>
        <w:rPr>
          <w:rFonts w:eastAsiaTheme="majorEastAsia"/>
        </w:rPr>
      </w:pPr>
      <w:r w:rsidRPr="0059037F">
        <w:rPr>
          <w:rFonts w:eastAsiaTheme="majorEastAsia"/>
        </w:rPr>
        <w:t xml:space="preserve">posters will be displayed on how to properly </w:t>
      </w:r>
      <w:r w:rsidR="00087C53" w:rsidRPr="0059037F">
        <w:rPr>
          <w:rFonts w:eastAsiaTheme="majorEastAsia"/>
        </w:rPr>
        <w:t>wear PPE</w:t>
      </w:r>
    </w:p>
    <w:p w14:paraId="29BE815D" w14:textId="77777777" w:rsidR="0059037F" w:rsidRPr="0059037F" w:rsidRDefault="004530F6" w:rsidP="0060738C">
      <w:pPr>
        <w:pStyle w:val="ListParagraph"/>
        <w:numPr>
          <w:ilvl w:val="0"/>
          <w:numId w:val="35"/>
        </w:numPr>
        <w:rPr>
          <w:rFonts w:eastAsiaTheme="majorEastAsia"/>
        </w:rPr>
      </w:pPr>
      <w:r w:rsidRPr="0059037F">
        <w:rPr>
          <w:rFonts w:eastAsiaTheme="majorEastAsia"/>
        </w:rPr>
        <w:t xml:space="preserve">if you refuse to follow </w:t>
      </w:r>
      <w:r w:rsidR="006B7661">
        <w:rPr>
          <w:rFonts w:eastAsiaTheme="majorEastAsia"/>
        </w:rPr>
        <w:t xml:space="preserve">Metro Baseball League’s </w:t>
      </w:r>
      <w:r w:rsidRPr="0059037F">
        <w:rPr>
          <w:rFonts w:eastAsiaTheme="majorEastAsia"/>
        </w:rPr>
        <w:t>PPE guidelines</w:t>
      </w:r>
      <w:r w:rsidR="0059037F" w:rsidRPr="0059037F">
        <w:rPr>
          <w:rFonts w:eastAsiaTheme="majorEastAsia"/>
        </w:rPr>
        <w:t xml:space="preserve"> (which coincide with the CDC guidelines)</w:t>
      </w:r>
      <w:r w:rsidR="00A35CF1" w:rsidRPr="0059037F">
        <w:rPr>
          <w:rFonts w:eastAsiaTheme="majorEastAsia"/>
        </w:rPr>
        <w:t>,</w:t>
      </w:r>
      <w:r w:rsidRPr="0059037F">
        <w:rPr>
          <w:rFonts w:eastAsiaTheme="majorEastAsia"/>
        </w:rPr>
        <w:t xml:space="preserve"> you will be sent home</w:t>
      </w:r>
      <w:r w:rsidR="0059037F" w:rsidRPr="0059037F">
        <w:rPr>
          <w:rFonts w:eastAsiaTheme="majorEastAsia"/>
        </w:rPr>
        <w:t xml:space="preserve"> and be required to use PTO (once PTO is exhausted, your time away will be unpaid). You will be able to return to work once you can abide by the policy. Failure to comply with the policy for an extended period of time, may result in disciplinary action, up to and including termination. </w:t>
      </w:r>
    </w:p>
    <w:p w14:paraId="0C75A2E2" w14:textId="77777777" w:rsidR="0059037F" w:rsidRDefault="0059037F" w:rsidP="0059037F">
      <w:pPr>
        <w:pStyle w:val="ListParagraph"/>
        <w:numPr>
          <w:ilvl w:val="0"/>
          <w:numId w:val="35"/>
        </w:numPr>
        <w:rPr>
          <w:rFonts w:eastAsiaTheme="majorEastAsia"/>
        </w:rPr>
      </w:pPr>
      <w:r>
        <w:rPr>
          <w:rFonts w:eastAsiaTheme="majorEastAsia"/>
        </w:rPr>
        <w:t>We will f</w:t>
      </w:r>
      <w:r w:rsidRPr="00C64EBF">
        <w:rPr>
          <w:rFonts w:eastAsiaTheme="majorEastAsia"/>
        </w:rPr>
        <w:t xml:space="preserve">ollow government guidance </w:t>
      </w:r>
      <w:r>
        <w:rPr>
          <w:rFonts w:eastAsiaTheme="majorEastAsia"/>
        </w:rPr>
        <w:t xml:space="preserve">on when and how </w:t>
      </w:r>
      <w:r w:rsidRPr="00C64EBF">
        <w:rPr>
          <w:rFonts w:eastAsiaTheme="majorEastAsia"/>
        </w:rPr>
        <w:t>to ease restrictions over time.</w:t>
      </w:r>
    </w:p>
    <w:p w14:paraId="17F66044" w14:textId="77777777" w:rsidR="00866F3B" w:rsidRPr="00866F3B" w:rsidRDefault="00866F3B" w:rsidP="00316161">
      <w:pPr>
        <w:pStyle w:val="Heading2"/>
      </w:pPr>
      <w:r w:rsidRPr="00866F3B">
        <w:t>S</w:t>
      </w:r>
      <w:r w:rsidR="00316161">
        <w:t>ocial distancing</w:t>
      </w:r>
    </w:p>
    <w:p w14:paraId="61D7D1F7" w14:textId="77777777" w:rsidR="00866F3B" w:rsidRDefault="00866F3B" w:rsidP="00316161">
      <w:pPr>
        <w:rPr>
          <w:rFonts w:eastAsiaTheme="majorEastAsia"/>
        </w:rPr>
      </w:pPr>
      <w:r w:rsidRPr="00866F3B">
        <w:rPr>
          <w:rFonts w:eastAsiaTheme="majorEastAsia"/>
        </w:rPr>
        <w:t>Social distancing is being implemented in the workplace through the following engineering and administrative controls:  Workers</w:t>
      </w:r>
      <w:r w:rsidR="00EA7C5E">
        <w:rPr>
          <w:rFonts w:eastAsiaTheme="majorEastAsia"/>
        </w:rPr>
        <w:t>,</w:t>
      </w:r>
      <w:r w:rsidRPr="00866F3B">
        <w:rPr>
          <w:rFonts w:eastAsiaTheme="majorEastAsia"/>
        </w:rPr>
        <w:t xml:space="preserve"> visitors </w:t>
      </w:r>
      <w:r w:rsidR="00EA7C5E">
        <w:rPr>
          <w:rFonts w:eastAsiaTheme="majorEastAsia"/>
        </w:rPr>
        <w:t xml:space="preserve">and customers </w:t>
      </w:r>
      <w:r w:rsidRPr="00866F3B">
        <w:rPr>
          <w:rFonts w:eastAsiaTheme="majorEastAsia"/>
        </w:rPr>
        <w:t>are prohibited from gathering in groups</w:t>
      </w:r>
      <w:r w:rsidR="008276EF">
        <w:rPr>
          <w:rFonts w:eastAsiaTheme="majorEastAsia"/>
        </w:rPr>
        <w:t xml:space="preserve"> where six-feet in-between individuals is not feasible</w:t>
      </w:r>
      <w:r w:rsidR="00EA7C5E">
        <w:rPr>
          <w:rFonts w:eastAsiaTheme="majorEastAsia"/>
        </w:rPr>
        <w:t>. Workers and visitor</w:t>
      </w:r>
      <w:r w:rsidR="0052728F">
        <w:rPr>
          <w:rFonts w:eastAsiaTheme="majorEastAsia"/>
        </w:rPr>
        <w:t>s</w:t>
      </w:r>
      <w:r w:rsidR="00EA7C5E">
        <w:rPr>
          <w:rFonts w:eastAsiaTheme="majorEastAsia"/>
        </w:rPr>
        <w:t xml:space="preserve"> are prohibited from gathering </w:t>
      </w:r>
      <w:r w:rsidR="003D1961">
        <w:rPr>
          <w:rFonts w:eastAsiaTheme="majorEastAsia"/>
        </w:rPr>
        <w:t xml:space="preserve">in </w:t>
      </w:r>
      <w:r w:rsidRPr="00866F3B">
        <w:rPr>
          <w:rFonts w:eastAsiaTheme="majorEastAsia"/>
        </w:rPr>
        <w:t>confined areas and from using other workers’ personal protective equipment, phones, computer equipment, desks, cubicles, workstations, offices or other personal work tools and equipment.</w:t>
      </w:r>
    </w:p>
    <w:p w14:paraId="2F9ED297" w14:textId="77777777" w:rsidR="00A37173" w:rsidRPr="00A37173" w:rsidRDefault="00A37173" w:rsidP="00A37173">
      <w:pPr>
        <w:rPr>
          <w:rFonts w:eastAsiaTheme="majorEastAsia"/>
        </w:rPr>
      </w:pPr>
      <w:r w:rsidRPr="00A37173">
        <w:rPr>
          <w:rFonts w:eastAsiaTheme="majorEastAsia"/>
        </w:rPr>
        <w:t>Establish physical distancing measures within the workplace</w:t>
      </w:r>
      <w:r w:rsidR="0052017C">
        <w:rPr>
          <w:rFonts w:eastAsiaTheme="majorEastAsia"/>
        </w:rPr>
        <w:t xml:space="preserve"> by doing the following</w:t>
      </w:r>
      <w:r w:rsidRPr="00A37173">
        <w:rPr>
          <w:rFonts w:eastAsiaTheme="majorEastAsia"/>
        </w:rPr>
        <w:t>:</w:t>
      </w:r>
    </w:p>
    <w:p w14:paraId="7B01A6DF" w14:textId="77777777" w:rsidR="000350F6" w:rsidRPr="0059037F" w:rsidRDefault="00A37173" w:rsidP="00FF00EF">
      <w:pPr>
        <w:pStyle w:val="ListParagraph"/>
        <w:numPr>
          <w:ilvl w:val="0"/>
          <w:numId w:val="32"/>
        </w:numPr>
        <w:rPr>
          <w:rFonts w:eastAsiaTheme="majorEastAsia"/>
        </w:rPr>
      </w:pPr>
      <w:r w:rsidRPr="00A37173">
        <w:rPr>
          <w:rFonts w:eastAsiaTheme="majorEastAsia"/>
        </w:rPr>
        <w:t>Stagger shifts and lunch/rest breaks.</w:t>
      </w:r>
      <w:r w:rsidR="00B97E15">
        <w:rPr>
          <w:rFonts w:eastAsiaTheme="majorEastAsia"/>
        </w:rPr>
        <w:t xml:space="preserve"> If able, eat </w:t>
      </w:r>
      <w:r w:rsidR="00305B4B">
        <w:rPr>
          <w:rFonts w:eastAsiaTheme="majorEastAsia"/>
        </w:rPr>
        <w:t>lunch</w:t>
      </w:r>
      <w:r w:rsidR="001526E4">
        <w:rPr>
          <w:rFonts w:eastAsiaTheme="majorEastAsia"/>
        </w:rPr>
        <w:t>/take breaks</w:t>
      </w:r>
      <w:r w:rsidR="00305B4B">
        <w:rPr>
          <w:rFonts w:eastAsiaTheme="majorEastAsia"/>
        </w:rPr>
        <w:t xml:space="preserve"> outside or at your own </w:t>
      </w:r>
      <w:r w:rsidR="00BE2C42">
        <w:rPr>
          <w:rFonts w:eastAsiaTheme="majorEastAsia"/>
        </w:rPr>
        <w:t>personal workspaces</w:t>
      </w:r>
      <w:r w:rsidR="00BC7510">
        <w:rPr>
          <w:rFonts w:eastAsiaTheme="majorEastAsia"/>
        </w:rPr>
        <w:t>. If you must use a shared space,</w:t>
      </w:r>
      <w:r w:rsidR="00E52CFC">
        <w:rPr>
          <w:rFonts w:eastAsiaTheme="majorEastAsia"/>
        </w:rPr>
        <w:t xml:space="preserve"> remain 6-feet apart and</w:t>
      </w:r>
      <w:r w:rsidR="00BC7510">
        <w:rPr>
          <w:rFonts w:eastAsiaTheme="majorEastAsia"/>
        </w:rPr>
        <w:t xml:space="preserve"> </w:t>
      </w:r>
      <w:r w:rsidR="003436B3">
        <w:rPr>
          <w:rFonts w:eastAsiaTheme="majorEastAsia"/>
        </w:rPr>
        <w:t xml:space="preserve">when </w:t>
      </w:r>
      <w:r w:rsidR="00806AF9">
        <w:rPr>
          <w:rFonts w:eastAsiaTheme="majorEastAsia"/>
        </w:rPr>
        <w:t>possible</w:t>
      </w:r>
      <w:r w:rsidR="00FF00EF">
        <w:rPr>
          <w:rFonts w:eastAsiaTheme="majorEastAsia"/>
        </w:rPr>
        <w:t>.</w:t>
      </w:r>
    </w:p>
    <w:p w14:paraId="096BA5D0" w14:textId="77777777" w:rsidR="00A37173" w:rsidRPr="00A37173" w:rsidRDefault="00A37173" w:rsidP="00A37173">
      <w:pPr>
        <w:pStyle w:val="ListParagraph"/>
        <w:numPr>
          <w:ilvl w:val="0"/>
          <w:numId w:val="32"/>
        </w:numPr>
        <w:rPr>
          <w:rFonts w:eastAsiaTheme="majorEastAsia"/>
        </w:rPr>
      </w:pPr>
      <w:r w:rsidRPr="00A37173">
        <w:rPr>
          <w:rFonts w:eastAsiaTheme="majorEastAsia"/>
        </w:rPr>
        <w:t>Mov</w:t>
      </w:r>
      <w:r w:rsidR="00E0079D">
        <w:rPr>
          <w:rFonts w:eastAsiaTheme="majorEastAsia"/>
        </w:rPr>
        <w:t>e</w:t>
      </w:r>
      <w:r w:rsidRPr="00A37173">
        <w:rPr>
          <w:rFonts w:eastAsiaTheme="majorEastAsia"/>
        </w:rPr>
        <w:t xml:space="preserve"> workstations to increase separation distance</w:t>
      </w:r>
      <w:r w:rsidR="00432BB0">
        <w:rPr>
          <w:rFonts w:eastAsiaTheme="majorEastAsia"/>
        </w:rPr>
        <w:t xml:space="preserve"> when necessary</w:t>
      </w:r>
      <w:r w:rsidRPr="00A37173">
        <w:rPr>
          <w:rFonts w:eastAsiaTheme="majorEastAsia"/>
        </w:rPr>
        <w:t>.</w:t>
      </w:r>
    </w:p>
    <w:p w14:paraId="01C4C627" w14:textId="77777777" w:rsidR="00A37173" w:rsidRDefault="00A37173" w:rsidP="00A37173">
      <w:pPr>
        <w:pStyle w:val="ListParagraph"/>
        <w:numPr>
          <w:ilvl w:val="0"/>
          <w:numId w:val="32"/>
        </w:numPr>
        <w:rPr>
          <w:rFonts w:eastAsiaTheme="majorEastAsia"/>
        </w:rPr>
      </w:pPr>
      <w:r w:rsidRPr="00A37173">
        <w:rPr>
          <w:rFonts w:eastAsiaTheme="majorEastAsia"/>
        </w:rPr>
        <w:t>Implemen</w:t>
      </w:r>
      <w:r w:rsidR="00E0079D">
        <w:rPr>
          <w:rFonts w:eastAsiaTheme="majorEastAsia"/>
        </w:rPr>
        <w:t>t</w:t>
      </w:r>
      <w:r w:rsidRPr="00A37173">
        <w:rPr>
          <w:rFonts w:eastAsiaTheme="majorEastAsia"/>
        </w:rPr>
        <w:t xml:space="preserve"> one-way traffic patterns throughout workplace</w:t>
      </w:r>
      <w:r w:rsidR="00F55F70">
        <w:rPr>
          <w:rFonts w:eastAsiaTheme="majorEastAsia"/>
        </w:rPr>
        <w:t xml:space="preserve">; </w:t>
      </w:r>
      <w:r w:rsidR="00314BA0" w:rsidRPr="00314BA0">
        <w:rPr>
          <w:rFonts w:eastAsiaTheme="majorEastAsia"/>
        </w:rPr>
        <w:t xml:space="preserve">signage </w:t>
      </w:r>
      <w:r w:rsidR="00314BA0">
        <w:rPr>
          <w:rFonts w:eastAsiaTheme="majorEastAsia"/>
        </w:rPr>
        <w:t>and/</w:t>
      </w:r>
      <w:r w:rsidR="00314BA0" w:rsidRPr="00314BA0">
        <w:rPr>
          <w:rFonts w:eastAsiaTheme="majorEastAsia"/>
        </w:rPr>
        <w:t xml:space="preserve">or instructions </w:t>
      </w:r>
      <w:r w:rsidR="00314BA0">
        <w:rPr>
          <w:rFonts w:eastAsiaTheme="majorEastAsia"/>
        </w:rPr>
        <w:t>will be displayed.</w:t>
      </w:r>
    </w:p>
    <w:p w14:paraId="74F2725F" w14:textId="77777777" w:rsidR="00496A4E" w:rsidRDefault="009A691D" w:rsidP="00A37173">
      <w:pPr>
        <w:pStyle w:val="ListParagraph"/>
        <w:numPr>
          <w:ilvl w:val="0"/>
          <w:numId w:val="32"/>
        </w:numPr>
        <w:rPr>
          <w:rFonts w:eastAsiaTheme="majorEastAsia"/>
        </w:rPr>
      </w:pPr>
      <w:r>
        <w:rPr>
          <w:rFonts w:eastAsiaTheme="majorEastAsia"/>
        </w:rPr>
        <w:t>Maximum of 10</w:t>
      </w:r>
      <w:r w:rsidR="00496A4E">
        <w:rPr>
          <w:rFonts w:eastAsiaTheme="majorEastAsia"/>
        </w:rPr>
        <w:t xml:space="preserve"> people in large conference room at one-time. Door</w:t>
      </w:r>
      <w:r w:rsidR="00D13EF5">
        <w:rPr>
          <w:rFonts w:eastAsiaTheme="majorEastAsia"/>
        </w:rPr>
        <w:t>s</w:t>
      </w:r>
      <w:r w:rsidR="00496A4E" w:rsidRPr="00496A4E">
        <w:rPr>
          <w:rFonts w:eastAsiaTheme="majorEastAsia"/>
          <w:color w:val="FF0000"/>
        </w:rPr>
        <w:t xml:space="preserve"> </w:t>
      </w:r>
      <w:r w:rsidR="00496A4E">
        <w:rPr>
          <w:rFonts w:eastAsiaTheme="majorEastAsia"/>
        </w:rPr>
        <w:t xml:space="preserve">should remain open, when possible, to increase ventilation. </w:t>
      </w:r>
    </w:p>
    <w:p w14:paraId="141AAD2A" w14:textId="77777777" w:rsidR="007C3E5C" w:rsidRPr="00B4482E" w:rsidRDefault="00BB5E2C" w:rsidP="00A37173">
      <w:pPr>
        <w:pStyle w:val="ListParagraph"/>
        <w:numPr>
          <w:ilvl w:val="0"/>
          <w:numId w:val="32"/>
        </w:numPr>
        <w:rPr>
          <w:rFonts w:eastAsiaTheme="majorEastAsia"/>
        </w:rPr>
      </w:pPr>
      <w:r>
        <w:rPr>
          <w:rFonts w:eastAsiaTheme="majorEastAsia"/>
        </w:rPr>
        <w:t>Maximum of 4</w:t>
      </w:r>
      <w:r w:rsidR="007C3E5C" w:rsidRPr="00B4482E">
        <w:rPr>
          <w:rFonts w:eastAsiaTheme="majorEastAsia"/>
        </w:rPr>
        <w:t xml:space="preserve"> people in </w:t>
      </w:r>
      <w:proofErr w:type="spellStart"/>
      <w:r w:rsidR="007C3E5C" w:rsidRPr="00B4482E">
        <w:rPr>
          <w:rFonts w:eastAsiaTheme="majorEastAsia"/>
        </w:rPr>
        <w:t>breakroom</w:t>
      </w:r>
      <w:proofErr w:type="spellEnd"/>
      <w:r w:rsidR="007C3E5C" w:rsidRPr="00B4482E">
        <w:rPr>
          <w:rFonts w:eastAsiaTheme="majorEastAsia"/>
        </w:rPr>
        <w:t xml:space="preserve"> at one-time.</w:t>
      </w:r>
    </w:p>
    <w:p w14:paraId="5E71D808" w14:textId="77777777" w:rsidR="00BA2818" w:rsidRPr="00A33D32" w:rsidRDefault="00BA2818" w:rsidP="0059037F">
      <w:pPr>
        <w:pStyle w:val="ListParagraph"/>
        <w:numPr>
          <w:ilvl w:val="0"/>
          <w:numId w:val="32"/>
        </w:numPr>
        <w:rPr>
          <w:rFonts w:eastAsiaTheme="majorEastAsia"/>
        </w:rPr>
      </w:pPr>
      <w:r w:rsidRPr="00A33D32">
        <w:rPr>
          <w:rFonts w:eastAsiaTheme="majorEastAsia"/>
        </w:rPr>
        <w:t xml:space="preserve">Refrain from handing paper and other physical objects </w:t>
      </w:r>
      <w:r w:rsidR="0059037F" w:rsidRPr="00A33D32">
        <w:rPr>
          <w:rFonts w:eastAsiaTheme="majorEastAsia"/>
        </w:rPr>
        <w:t xml:space="preserve">directly to </w:t>
      </w:r>
      <w:r w:rsidR="00A33D32" w:rsidRPr="00A33D32">
        <w:rPr>
          <w:rFonts w:eastAsiaTheme="majorEastAsia"/>
        </w:rPr>
        <w:t>another person</w:t>
      </w:r>
      <w:r w:rsidRPr="00A33D32">
        <w:rPr>
          <w:rFonts w:eastAsiaTheme="majorEastAsia"/>
        </w:rPr>
        <w:t xml:space="preserve">. </w:t>
      </w:r>
      <w:r w:rsidR="0059037F" w:rsidRPr="00A33D32">
        <w:rPr>
          <w:rFonts w:eastAsiaTheme="majorEastAsia"/>
        </w:rPr>
        <w:t>Instead, u</w:t>
      </w:r>
      <w:r w:rsidRPr="00A33D32">
        <w:rPr>
          <w:rFonts w:eastAsiaTheme="majorEastAsia"/>
        </w:rPr>
        <w:t xml:space="preserve">tilize </w:t>
      </w:r>
      <w:r w:rsidR="0059037F" w:rsidRPr="00A33D32">
        <w:rPr>
          <w:rFonts w:eastAsiaTheme="majorEastAsia"/>
        </w:rPr>
        <w:t xml:space="preserve">mailboxes, </w:t>
      </w:r>
      <w:r w:rsidRPr="00A33D32">
        <w:rPr>
          <w:rFonts w:eastAsiaTheme="majorEastAsia"/>
        </w:rPr>
        <w:t xml:space="preserve">send electronic documents, </w:t>
      </w:r>
      <w:r w:rsidR="0059037F" w:rsidRPr="00A33D32">
        <w:rPr>
          <w:rFonts w:eastAsiaTheme="majorEastAsia"/>
        </w:rPr>
        <w:t>set objects down outside of office space, etc.</w:t>
      </w:r>
    </w:p>
    <w:p w14:paraId="50799873" w14:textId="77777777" w:rsidR="002B46ED" w:rsidRPr="00A33D32" w:rsidRDefault="00BA2818" w:rsidP="00A37173">
      <w:pPr>
        <w:pStyle w:val="ListParagraph"/>
        <w:numPr>
          <w:ilvl w:val="0"/>
          <w:numId w:val="32"/>
        </w:numPr>
        <w:rPr>
          <w:rFonts w:eastAsiaTheme="majorEastAsia"/>
        </w:rPr>
      </w:pPr>
      <w:r w:rsidRPr="00A33D32">
        <w:rPr>
          <w:rFonts w:eastAsiaTheme="majorEastAsia"/>
        </w:rPr>
        <w:t>Refrain from entering others workspaces (office</w:t>
      </w:r>
      <w:r w:rsidR="0059037F" w:rsidRPr="00A33D32">
        <w:rPr>
          <w:rFonts w:eastAsiaTheme="majorEastAsia"/>
        </w:rPr>
        <w:t>s and cubes).</w:t>
      </w:r>
      <w:r w:rsidRPr="00A33D32">
        <w:rPr>
          <w:rFonts w:eastAsiaTheme="majorEastAsia"/>
        </w:rPr>
        <w:t xml:space="preserve"> </w:t>
      </w:r>
      <w:r w:rsidR="0059037F" w:rsidRPr="00A33D32">
        <w:rPr>
          <w:rFonts w:eastAsiaTheme="majorEastAsia"/>
        </w:rPr>
        <w:t>Instead, call, email</w:t>
      </w:r>
      <w:r w:rsidR="00A33D32" w:rsidRPr="00A33D32">
        <w:rPr>
          <w:rFonts w:eastAsiaTheme="majorEastAsia"/>
        </w:rPr>
        <w:t xml:space="preserve"> or text</w:t>
      </w:r>
      <w:r w:rsidR="0059037F" w:rsidRPr="00A33D32">
        <w:rPr>
          <w:rFonts w:eastAsiaTheme="majorEastAsia"/>
        </w:rPr>
        <w:t xml:space="preserve">. If you must enter another </w:t>
      </w:r>
      <w:r w:rsidR="00A33D32" w:rsidRPr="00A33D32">
        <w:rPr>
          <w:rFonts w:eastAsiaTheme="majorEastAsia"/>
        </w:rPr>
        <w:t>person’s</w:t>
      </w:r>
      <w:r w:rsidR="0059037F" w:rsidRPr="00A33D32">
        <w:rPr>
          <w:rFonts w:eastAsiaTheme="majorEastAsia"/>
        </w:rPr>
        <w:t xml:space="preserve"> workspace, email or call them beforehand</w:t>
      </w:r>
      <w:r w:rsidR="00A33D32" w:rsidRPr="00A33D32">
        <w:rPr>
          <w:rFonts w:eastAsiaTheme="majorEastAsia"/>
        </w:rPr>
        <w:t xml:space="preserve"> letting them know you will be coming, and make sure you are wearing appropriate PPE </w:t>
      </w:r>
      <w:r w:rsidR="0059037F" w:rsidRPr="00A33D32">
        <w:rPr>
          <w:rFonts w:eastAsiaTheme="majorEastAsia"/>
        </w:rPr>
        <w:t xml:space="preserve"> and remain six-feet away. </w:t>
      </w:r>
    </w:p>
    <w:p w14:paraId="63DA630B" w14:textId="77777777" w:rsidR="00FF00EF" w:rsidRPr="00FF00EF" w:rsidRDefault="001B044E" w:rsidP="00F8251F">
      <w:pPr>
        <w:pStyle w:val="ListParagraph"/>
        <w:numPr>
          <w:ilvl w:val="0"/>
          <w:numId w:val="32"/>
        </w:numPr>
        <w:rPr>
          <w:rFonts w:eastAsiaTheme="majorEastAsia"/>
        </w:rPr>
      </w:pPr>
      <w:r w:rsidRPr="00FF00EF">
        <w:rPr>
          <w:rFonts w:eastAsiaTheme="majorEastAsia"/>
          <w:color w:val="FF0000"/>
        </w:rPr>
        <w:t>One p</w:t>
      </w:r>
      <w:r w:rsidR="0097141F" w:rsidRPr="00FF00EF">
        <w:rPr>
          <w:rFonts w:eastAsiaTheme="majorEastAsia"/>
          <w:color w:val="FF0000"/>
        </w:rPr>
        <w:t>erson in the bathroom at</w:t>
      </w:r>
      <w:r w:rsidR="00FF00EF">
        <w:rPr>
          <w:rFonts w:eastAsiaTheme="majorEastAsia"/>
          <w:color w:val="FF0000"/>
        </w:rPr>
        <w:t xml:space="preserve"> a time.</w:t>
      </w:r>
    </w:p>
    <w:p w14:paraId="4C169315" w14:textId="77777777" w:rsidR="00C64EBF" w:rsidRPr="00FF00EF" w:rsidRDefault="00C64EBF" w:rsidP="00F8251F">
      <w:pPr>
        <w:pStyle w:val="ListParagraph"/>
        <w:numPr>
          <w:ilvl w:val="0"/>
          <w:numId w:val="32"/>
        </w:numPr>
        <w:rPr>
          <w:rFonts w:eastAsiaTheme="majorEastAsia"/>
        </w:rPr>
      </w:pPr>
      <w:r w:rsidRPr="00FF00EF">
        <w:rPr>
          <w:rFonts w:eastAsiaTheme="majorEastAsia"/>
        </w:rPr>
        <w:t>Restricting business travel:</w:t>
      </w:r>
    </w:p>
    <w:p w14:paraId="191570A9" w14:textId="77777777" w:rsidR="00C64EBF" w:rsidRDefault="00C64EBF" w:rsidP="00C64EBF">
      <w:pPr>
        <w:pStyle w:val="ListParagraph"/>
        <w:numPr>
          <w:ilvl w:val="0"/>
          <w:numId w:val="32"/>
        </w:numPr>
        <w:rPr>
          <w:rFonts w:eastAsiaTheme="majorEastAsia"/>
        </w:rPr>
      </w:pPr>
      <w:r>
        <w:rPr>
          <w:rFonts w:eastAsiaTheme="majorEastAsia"/>
        </w:rPr>
        <w:t xml:space="preserve">Essential travel only </w:t>
      </w:r>
      <w:r w:rsidR="0072632B">
        <w:rPr>
          <w:rFonts w:eastAsiaTheme="majorEastAsia"/>
        </w:rPr>
        <w:t xml:space="preserve">(essential travel will need to be discussed and approved </w:t>
      </w:r>
      <w:r>
        <w:rPr>
          <w:rFonts w:eastAsiaTheme="majorEastAsia"/>
        </w:rPr>
        <w:t xml:space="preserve">by the </w:t>
      </w:r>
      <w:r w:rsidR="00FF00EF">
        <w:rPr>
          <w:rFonts w:eastAsiaTheme="majorEastAsia"/>
        </w:rPr>
        <w:t>MBL Board of Directors</w:t>
      </w:r>
      <w:r w:rsidR="0072632B">
        <w:rPr>
          <w:rFonts w:eastAsiaTheme="majorEastAsia"/>
        </w:rPr>
        <w:t>)</w:t>
      </w:r>
      <w:r>
        <w:rPr>
          <w:rFonts w:eastAsiaTheme="majorEastAsia"/>
        </w:rPr>
        <w:t>.</w:t>
      </w:r>
    </w:p>
    <w:p w14:paraId="668FC9AD" w14:textId="77777777" w:rsidR="00DE1112" w:rsidRPr="00C64EBF" w:rsidRDefault="00DE1112" w:rsidP="00C64EBF">
      <w:pPr>
        <w:pStyle w:val="ListParagraph"/>
        <w:numPr>
          <w:ilvl w:val="0"/>
          <w:numId w:val="32"/>
        </w:numPr>
        <w:rPr>
          <w:rFonts w:eastAsiaTheme="majorEastAsia"/>
        </w:rPr>
      </w:pPr>
      <w:r>
        <w:rPr>
          <w:rFonts w:eastAsiaTheme="majorEastAsia"/>
        </w:rPr>
        <w:t>There will be no riding in or sharing of vehicles.</w:t>
      </w:r>
    </w:p>
    <w:p w14:paraId="3538DA39" w14:textId="77777777" w:rsidR="00C64EBF" w:rsidRDefault="0072632B" w:rsidP="00C64EBF">
      <w:pPr>
        <w:pStyle w:val="ListParagraph"/>
        <w:numPr>
          <w:ilvl w:val="0"/>
          <w:numId w:val="32"/>
        </w:numPr>
        <w:rPr>
          <w:rFonts w:eastAsiaTheme="majorEastAsia"/>
        </w:rPr>
      </w:pPr>
      <w:r>
        <w:rPr>
          <w:rFonts w:eastAsiaTheme="majorEastAsia"/>
        </w:rPr>
        <w:t>We will f</w:t>
      </w:r>
      <w:r w:rsidR="00C64EBF" w:rsidRPr="00C64EBF">
        <w:rPr>
          <w:rFonts w:eastAsiaTheme="majorEastAsia"/>
        </w:rPr>
        <w:t xml:space="preserve">ollow government guidance </w:t>
      </w:r>
      <w:r>
        <w:rPr>
          <w:rFonts w:eastAsiaTheme="majorEastAsia"/>
        </w:rPr>
        <w:t xml:space="preserve">on when and how </w:t>
      </w:r>
      <w:r w:rsidR="00C64EBF" w:rsidRPr="00C64EBF">
        <w:rPr>
          <w:rFonts w:eastAsiaTheme="majorEastAsia"/>
        </w:rPr>
        <w:t>to ease restrictions over time.</w:t>
      </w:r>
    </w:p>
    <w:p w14:paraId="61189785" w14:textId="77777777" w:rsidR="00A37173" w:rsidRPr="00E0079D" w:rsidRDefault="00E0079D" w:rsidP="00E0079D">
      <w:pPr>
        <w:rPr>
          <w:rFonts w:eastAsiaTheme="majorEastAsia"/>
        </w:rPr>
      </w:pPr>
      <w:r>
        <w:rPr>
          <w:rFonts w:eastAsiaTheme="majorEastAsia"/>
        </w:rPr>
        <w:t>C</w:t>
      </w:r>
      <w:r w:rsidR="00A37173" w:rsidRPr="00E0079D">
        <w:rPr>
          <w:rFonts w:eastAsiaTheme="majorEastAsia"/>
        </w:rPr>
        <w:t>ustomer and/or visitor contact protocols:</w:t>
      </w:r>
    </w:p>
    <w:p w14:paraId="0779A8DB" w14:textId="77777777" w:rsidR="00A37173" w:rsidRPr="00314BA0" w:rsidRDefault="00A37173" w:rsidP="00314BA0">
      <w:pPr>
        <w:pStyle w:val="ListParagraph"/>
        <w:numPr>
          <w:ilvl w:val="0"/>
          <w:numId w:val="32"/>
        </w:numPr>
        <w:rPr>
          <w:rFonts w:eastAsiaTheme="majorEastAsia"/>
        </w:rPr>
      </w:pPr>
      <w:r w:rsidRPr="00A37173">
        <w:rPr>
          <w:rFonts w:eastAsiaTheme="majorEastAsia"/>
        </w:rPr>
        <w:t>Direct customer traffic through workplace</w:t>
      </w:r>
      <w:r w:rsidR="00314BA0">
        <w:rPr>
          <w:rFonts w:eastAsiaTheme="majorEastAsia"/>
        </w:rPr>
        <w:t xml:space="preserve">; </w:t>
      </w:r>
      <w:r w:rsidR="00314BA0" w:rsidRPr="00314BA0">
        <w:rPr>
          <w:rFonts w:eastAsiaTheme="majorEastAsia"/>
        </w:rPr>
        <w:t xml:space="preserve">signage </w:t>
      </w:r>
      <w:r w:rsidR="00314BA0">
        <w:rPr>
          <w:rFonts w:eastAsiaTheme="majorEastAsia"/>
        </w:rPr>
        <w:t>and/</w:t>
      </w:r>
      <w:r w:rsidR="00314BA0" w:rsidRPr="00314BA0">
        <w:rPr>
          <w:rFonts w:eastAsiaTheme="majorEastAsia"/>
        </w:rPr>
        <w:t xml:space="preserve">or instructions </w:t>
      </w:r>
      <w:r w:rsidR="00314BA0">
        <w:rPr>
          <w:rFonts w:eastAsiaTheme="majorEastAsia"/>
        </w:rPr>
        <w:t>will be displayed.</w:t>
      </w:r>
      <w:r w:rsidR="00314BA0" w:rsidRPr="00314BA0">
        <w:rPr>
          <w:rFonts w:eastAsiaTheme="majorEastAsia"/>
        </w:rPr>
        <w:t xml:space="preserve"> </w:t>
      </w:r>
    </w:p>
    <w:p w14:paraId="614F7D5F" w14:textId="77777777" w:rsidR="00A37173" w:rsidRPr="00A37173" w:rsidRDefault="00A37173" w:rsidP="00A37173">
      <w:pPr>
        <w:pStyle w:val="ListParagraph"/>
        <w:numPr>
          <w:ilvl w:val="0"/>
          <w:numId w:val="32"/>
        </w:numPr>
        <w:rPr>
          <w:rFonts w:eastAsiaTheme="majorEastAsia"/>
        </w:rPr>
      </w:pPr>
      <w:r w:rsidRPr="00A37173">
        <w:rPr>
          <w:rFonts w:eastAsiaTheme="majorEastAsia"/>
        </w:rPr>
        <w:t>Limit the number of customers in any area at one time.</w:t>
      </w:r>
    </w:p>
    <w:p w14:paraId="41899EF9" w14:textId="77777777" w:rsidR="00A37173" w:rsidRPr="00A37173" w:rsidRDefault="003A7011" w:rsidP="00A37173">
      <w:pPr>
        <w:pStyle w:val="ListParagraph"/>
        <w:numPr>
          <w:ilvl w:val="0"/>
          <w:numId w:val="32"/>
        </w:numPr>
        <w:rPr>
          <w:rFonts w:eastAsiaTheme="majorEastAsia"/>
        </w:rPr>
      </w:pPr>
      <w:r w:rsidRPr="00A37173">
        <w:rPr>
          <w:rFonts w:eastAsiaTheme="majorEastAsia"/>
        </w:rPr>
        <w:t>No handshake greetings</w:t>
      </w:r>
      <w:r>
        <w:rPr>
          <w:rFonts w:eastAsiaTheme="majorEastAsia"/>
        </w:rPr>
        <w:t xml:space="preserve">; </w:t>
      </w:r>
      <w:r w:rsidR="00A37173" w:rsidRPr="00A37173">
        <w:rPr>
          <w:rFonts w:eastAsiaTheme="majorEastAsia"/>
        </w:rPr>
        <w:t>remain</w:t>
      </w:r>
      <w:r w:rsidR="00A92AF4">
        <w:rPr>
          <w:rFonts w:eastAsiaTheme="majorEastAsia"/>
        </w:rPr>
        <w:t xml:space="preserve"> </w:t>
      </w:r>
      <w:r w:rsidR="00A37173" w:rsidRPr="00A37173">
        <w:rPr>
          <w:rFonts w:eastAsiaTheme="majorEastAsia"/>
        </w:rPr>
        <w:t>6 ft. apart.</w:t>
      </w:r>
    </w:p>
    <w:p w14:paraId="57A47ACA" w14:textId="77777777" w:rsidR="00A37173" w:rsidRPr="00A37173" w:rsidRDefault="00A37173" w:rsidP="00A37173">
      <w:pPr>
        <w:pStyle w:val="ListParagraph"/>
        <w:numPr>
          <w:ilvl w:val="0"/>
          <w:numId w:val="32"/>
        </w:numPr>
        <w:rPr>
          <w:rFonts w:eastAsiaTheme="majorEastAsia"/>
        </w:rPr>
      </w:pPr>
      <w:r w:rsidRPr="00A37173">
        <w:rPr>
          <w:rFonts w:eastAsiaTheme="majorEastAsia"/>
        </w:rPr>
        <w:t>Using video or telephone conferencing instead of in-person client meetings</w:t>
      </w:r>
      <w:r w:rsidR="003A7011">
        <w:rPr>
          <w:rFonts w:eastAsiaTheme="majorEastAsia"/>
        </w:rPr>
        <w:t xml:space="preserve"> when available</w:t>
      </w:r>
      <w:r w:rsidRPr="00A37173">
        <w:rPr>
          <w:rFonts w:eastAsiaTheme="majorEastAsia"/>
        </w:rPr>
        <w:t>.</w:t>
      </w:r>
    </w:p>
    <w:p w14:paraId="5C078A65" w14:textId="77777777" w:rsidR="00A37173" w:rsidRDefault="00A37173" w:rsidP="00A37173">
      <w:pPr>
        <w:pStyle w:val="ListParagraph"/>
        <w:numPr>
          <w:ilvl w:val="0"/>
          <w:numId w:val="32"/>
        </w:numPr>
        <w:rPr>
          <w:rFonts w:eastAsiaTheme="majorEastAsia"/>
        </w:rPr>
      </w:pPr>
      <w:r w:rsidRPr="00A37173">
        <w:rPr>
          <w:rFonts w:eastAsiaTheme="majorEastAsia"/>
        </w:rPr>
        <w:t>Provid</w:t>
      </w:r>
      <w:r w:rsidR="003A7011">
        <w:rPr>
          <w:rFonts w:eastAsiaTheme="majorEastAsia"/>
        </w:rPr>
        <w:t>e</w:t>
      </w:r>
      <w:r w:rsidRPr="00A37173">
        <w:rPr>
          <w:rFonts w:eastAsiaTheme="majorEastAsia"/>
        </w:rPr>
        <w:t xml:space="preserve"> contactless pickup and delivery of products.</w:t>
      </w:r>
    </w:p>
    <w:p w14:paraId="28553DED" w14:textId="77777777" w:rsidR="003A7011" w:rsidRPr="00A37173" w:rsidRDefault="003A7011" w:rsidP="00A37173">
      <w:pPr>
        <w:pStyle w:val="ListParagraph"/>
        <w:numPr>
          <w:ilvl w:val="0"/>
          <w:numId w:val="32"/>
        </w:numPr>
        <w:rPr>
          <w:rFonts w:eastAsiaTheme="majorEastAsia"/>
        </w:rPr>
      </w:pPr>
      <w:r>
        <w:rPr>
          <w:rFonts w:eastAsiaTheme="majorEastAsia"/>
        </w:rPr>
        <w:t>Continue to keep front door locked</w:t>
      </w:r>
      <w:r w:rsidR="00F55F70">
        <w:rPr>
          <w:rFonts w:eastAsiaTheme="majorEastAsia"/>
        </w:rPr>
        <w:t xml:space="preserve"> and utilize the Ring doorbell. </w:t>
      </w:r>
    </w:p>
    <w:p w14:paraId="693582E3" w14:textId="77777777" w:rsidR="00866F3B" w:rsidRPr="00866F3B" w:rsidRDefault="00316161" w:rsidP="00316161">
      <w:pPr>
        <w:pStyle w:val="Heading2"/>
      </w:pPr>
      <w:r>
        <w:t>Housekeeping</w:t>
      </w:r>
    </w:p>
    <w:p w14:paraId="44EB3DD8" w14:textId="77777777" w:rsidR="00866F3B" w:rsidRDefault="00866F3B" w:rsidP="00316161">
      <w:pPr>
        <w:rPr>
          <w:rFonts w:eastAsiaTheme="majorEastAsia"/>
          <w:b/>
          <w:bCs/>
        </w:rPr>
      </w:pPr>
      <w:r w:rsidRPr="00866F3B">
        <w:rPr>
          <w:rFonts w:eastAsiaTheme="majorEastAsia"/>
        </w:rPr>
        <w:t>Regular housekeeping practices are being implemented</w:t>
      </w:r>
      <w:r w:rsidR="00316161">
        <w:rPr>
          <w:rFonts w:eastAsiaTheme="majorEastAsia"/>
        </w:rPr>
        <w:t>,</w:t>
      </w:r>
      <w:r w:rsidRPr="00866F3B">
        <w:rPr>
          <w:rFonts w:eastAsiaTheme="majorEastAsia"/>
        </w:rPr>
        <w:t xml:space="preserve"> including routine cleaning and disinfecti</w:t>
      </w:r>
      <w:r w:rsidR="00FF00EF">
        <w:rPr>
          <w:rFonts w:eastAsiaTheme="majorEastAsia"/>
        </w:rPr>
        <w:t>ng of work surfaces, equipment,</w:t>
      </w:r>
      <w:r w:rsidR="005C73A4">
        <w:rPr>
          <w:rFonts w:eastAsiaTheme="majorEastAsia"/>
        </w:rPr>
        <w:t xml:space="preserve"> </w:t>
      </w:r>
      <w:r w:rsidRPr="00866F3B">
        <w:rPr>
          <w:rFonts w:eastAsiaTheme="majorEastAsia"/>
        </w:rPr>
        <w:t>and areas in the work environment, including restrooms, lunch rooms</w:t>
      </w:r>
      <w:r w:rsidR="005C02BE">
        <w:rPr>
          <w:rFonts w:eastAsiaTheme="majorEastAsia"/>
        </w:rPr>
        <w:t>,</w:t>
      </w:r>
      <w:r w:rsidRPr="00866F3B">
        <w:rPr>
          <w:rFonts w:eastAsiaTheme="majorEastAsia"/>
        </w:rPr>
        <w:t xml:space="preserve"> meeting rooms</w:t>
      </w:r>
      <w:r w:rsidR="005C02BE">
        <w:rPr>
          <w:rFonts w:eastAsiaTheme="majorEastAsia"/>
        </w:rPr>
        <w:t xml:space="preserve">, </w:t>
      </w:r>
      <w:r w:rsidR="003D1961">
        <w:rPr>
          <w:rFonts w:eastAsiaTheme="majorEastAsia"/>
        </w:rPr>
        <w:t xml:space="preserve">and </w:t>
      </w:r>
      <w:r w:rsidR="005C02BE">
        <w:rPr>
          <w:rFonts w:eastAsiaTheme="majorEastAsia"/>
        </w:rPr>
        <w:t xml:space="preserve">drop-off and </w:t>
      </w:r>
      <w:r w:rsidR="00777B21">
        <w:rPr>
          <w:rFonts w:eastAsiaTheme="majorEastAsia"/>
        </w:rPr>
        <w:t>pick-up locations</w:t>
      </w:r>
      <w:r w:rsidRPr="00866F3B">
        <w:rPr>
          <w:rFonts w:eastAsiaTheme="majorEastAsia"/>
        </w:rPr>
        <w:t>. Frequent cleaning and disinfecting will be conducted in high</w:t>
      </w:r>
      <w:r w:rsidR="006A288B">
        <w:rPr>
          <w:rFonts w:eastAsiaTheme="majorEastAsia"/>
        </w:rPr>
        <w:t>-</w:t>
      </w:r>
      <w:r w:rsidRPr="00866F3B">
        <w:rPr>
          <w:rFonts w:eastAsiaTheme="majorEastAsia"/>
        </w:rPr>
        <w:t>touch areas</w:t>
      </w:r>
      <w:r w:rsidR="006A288B">
        <w:rPr>
          <w:rFonts w:eastAsiaTheme="majorEastAsia"/>
        </w:rPr>
        <w:t>, such as</w:t>
      </w:r>
      <w:r w:rsidRPr="00866F3B">
        <w:rPr>
          <w:rFonts w:eastAsiaTheme="majorEastAsia"/>
        </w:rPr>
        <w:t xml:space="preserve"> phones, keyboards, touch screens, c</w:t>
      </w:r>
      <w:r w:rsidR="00FF00EF">
        <w:rPr>
          <w:rFonts w:eastAsiaTheme="majorEastAsia"/>
        </w:rPr>
        <w:t>ontrols, door handles,</w:t>
      </w:r>
      <w:r w:rsidRPr="00866F3B">
        <w:rPr>
          <w:rFonts w:eastAsiaTheme="majorEastAsia"/>
        </w:rPr>
        <w:t xml:space="preserve"> copy machines</w:t>
      </w:r>
      <w:r w:rsidR="006F5DB3">
        <w:rPr>
          <w:rFonts w:eastAsiaTheme="majorEastAsia"/>
        </w:rPr>
        <w:t>,</w:t>
      </w:r>
      <w:r w:rsidR="00777B21">
        <w:rPr>
          <w:rFonts w:eastAsiaTheme="majorEastAsia"/>
        </w:rPr>
        <w:t xml:space="preserve"> delivery equipment,</w:t>
      </w:r>
      <w:r w:rsidR="006F5DB3">
        <w:rPr>
          <w:rFonts w:eastAsiaTheme="majorEastAsia"/>
        </w:rPr>
        <w:t xml:space="preserve"> </w:t>
      </w:r>
      <w:r w:rsidRPr="00866F3B">
        <w:rPr>
          <w:rFonts w:eastAsiaTheme="majorEastAsia"/>
        </w:rPr>
        <w:t xml:space="preserve">etc. </w:t>
      </w:r>
      <w:r w:rsidR="00836B7E" w:rsidRPr="00902B63">
        <w:rPr>
          <w:rFonts w:eastAsiaTheme="majorEastAsia"/>
          <w:color w:val="FF0000"/>
        </w:rPr>
        <w:t xml:space="preserve">Name of cleaning company </w:t>
      </w:r>
      <w:r w:rsidR="00836B7E" w:rsidRPr="00902B63">
        <w:rPr>
          <w:rFonts w:eastAsiaTheme="majorEastAsia"/>
        </w:rPr>
        <w:t>will continue to clean the offices</w:t>
      </w:r>
      <w:r w:rsidR="00902B63" w:rsidRPr="00902B63">
        <w:rPr>
          <w:rFonts w:eastAsiaTheme="majorEastAsia"/>
        </w:rPr>
        <w:t xml:space="preserve"> on [</w:t>
      </w:r>
      <w:r w:rsidR="00902B63" w:rsidRPr="00902B63">
        <w:rPr>
          <w:rFonts w:eastAsiaTheme="majorEastAsia"/>
          <w:color w:val="FF0000"/>
        </w:rPr>
        <w:t>day</w:t>
      </w:r>
      <w:r w:rsidR="00902B63">
        <w:rPr>
          <w:rFonts w:eastAsiaTheme="majorEastAsia"/>
          <w:color w:val="FF0000"/>
        </w:rPr>
        <w:t>(s)</w:t>
      </w:r>
      <w:r w:rsidR="00902B63" w:rsidRPr="00902B63">
        <w:rPr>
          <w:rFonts w:eastAsiaTheme="majorEastAsia"/>
          <w:color w:val="FF0000"/>
        </w:rPr>
        <w:t xml:space="preserve"> of the week</w:t>
      </w:r>
      <w:r w:rsidR="00902B63" w:rsidRPr="00902B63">
        <w:rPr>
          <w:rFonts w:eastAsiaTheme="majorEastAsia"/>
        </w:rPr>
        <w:t>] which will now include the frequently touc</w:t>
      </w:r>
      <w:r w:rsidR="009738C4">
        <w:rPr>
          <w:rFonts w:eastAsiaTheme="majorEastAsia"/>
        </w:rPr>
        <w:t>hed, common areas</w:t>
      </w:r>
      <w:r w:rsidR="00902B63" w:rsidRPr="00902B63">
        <w:rPr>
          <w:rFonts w:eastAsiaTheme="majorEastAsia"/>
        </w:rPr>
        <w:t xml:space="preserve">. </w:t>
      </w:r>
      <w:r w:rsidR="00FF00EF">
        <w:rPr>
          <w:rFonts w:eastAsiaTheme="majorEastAsia"/>
        </w:rPr>
        <w:t>Metro Baseball League</w:t>
      </w:r>
      <w:r w:rsidR="00FF00EF" w:rsidRPr="00A17408">
        <w:rPr>
          <w:rFonts w:eastAsiaTheme="majorEastAsia"/>
        </w:rPr>
        <w:t xml:space="preserve"> </w:t>
      </w:r>
      <w:r w:rsidR="00902B63" w:rsidRPr="00902B63">
        <w:rPr>
          <w:rFonts w:eastAsiaTheme="majorEastAsia"/>
        </w:rPr>
        <w:t>will ask that every employee disinfect their workstations at the beginning and end of the working day.</w:t>
      </w:r>
      <w:r w:rsidR="00902B63">
        <w:rPr>
          <w:rFonts w:eastAsiaTheme="majorEastAsia"/>
          <w:b/>
          <w:bCs/>
        </w:rPr>
        <w:t xml:space="preserve"> </w:t>
      </w:r>
    </w:p>
    <w:p w14:paraId="0FB05938" w14:textId="77777777" w:rsidR="000B6049" w:rsidRPr="00A37173" w:rsidRDefault="000B6049" w:rsidP="000B6049">
      <w:pPr>
        <w:rPr>
          <w:rFonts w:eastAsiaTheme="majorEastAsia"/>
        </w:rPr>
      </w:pPr>
      <w:r w:rsidRPr="00A37173">
        <w:rPr>
          <w:rFonts w:eastAsiaTheme="majorEastAsia"/>
        </w:rPr>
        <w:t xml:space="preserve">Establish </w:t>
      </w:r>
      <w:r>
        <w:rPr>
          <w:rFonts w:eastAsiaTheme="majorEastAsia"/>
        </w:rPr>
        <w:t>good housekeeping measures</w:t>
      </w:r>
      <w:r w:rsidRPr="00A37173">
        <w:rPr>
          <w:rFonts w:eastAsiaTheme="majorEastAsia"/>
        </w:rPr>
        <w:t xml:space="preserve"> within the workplace</w:t>
      </w:r>
      <w:r>
        <w:rPr>
          <w:rFonts w:eastAsiaTheme="majorEastAsia"/>
        </w:rPr>
        <w:t xml:space="preserve"> by doing the following</w:t>
      </w:r>
      <w:r w:rsidRPr="00A37173">
        <w:rPr>
          <w:rFonts w:eastAsiaTheme="majorEastAsia"/>
        </w:rPr>
        <w:t>:</w:t>
      </w:r>
    </w:p>
    <w:p w14:paraId="7B5B7356" w14:textId="77777777" w:rsidR="00423D2B" w:rsidRDefault="00423D2B" w:rsidP="00423D2B">
      <w:pPr>
        <w:pStyle w:val="ListParagraph"/>
        <w:numPr>
          <w:ilvl w:val="0"/>
          <w:numId w:val="35"/>
        </w:numPr>
        <w:spacing w:before="0" w:line="276" w:lineRule="auto"/>
      </w:pPr>
      <w:r w:rsidRPr="004E2F9D">
        <w:t>Regularly disinfect surfaces that are frequent</w:t>
      </w:r>
      <w:r w:rsidR="00FF00EF">
        <w:t xml:space="preserve">ly touched, counters, </w:t>
      </w:r>
      <w:r w:rsidRPr="004E2F9D">
        <w:t xml:space="preserve">phones, </w:t>
      </w:r>
      <w:r>
        <w:t xml:space="preserve">door handles, </w:t>
      </w:r>
      <w:r w:rsidRPr="004E2F9D">
        <w:t>etc.</w:t>
      </w:r>
    </w:p>
    <w:p w14:paraId="7E649AB5" w14:textId="77777777" w:rsidR="005B51AD" w:rsidRDefault="005B51AD" w:rsidP="005B51AD">
      <w:pPr>
        <w:pStyle w:val="ListParagraph"/>
        <w:numPr>
          <w:ilvl w:val="0"/>
          <w:numId w:val="35"/>
        </w:numPr>
        <w:spacing w:before="0" w:line="276" w:lineRule="auto"/>
      </w:pPr>
      <w:r>
        <w:t>Employees</w:t>
      </w:r>
      <w:r w:rsidRPr="00F41EBA">
        <w:t xml:space="preserve"> </w:t>
      </w:r>
      <w:r>
        <w:t>are d</w:t>
      </w:r>
      <w:r w:rsidRPr="00F41EBA">
        <w:t>iscourage</w:t>
      </w:r>
      <w:r>
        <w:t>d</w:t>
      </w:r>
      <w:r w:rsidRPr="00F41EBA">
        <w:t xml:space="preserve"> from using other workers’ phones, desks, offices, or other work tools and equipment, when possible</w:t>
      </w:r>
      <w:r>
        <w:t>.</w:t>
      </w:r>
    </w:p>
    <w:p w14:paraId="74900451" w14:textId="77777777" w:rsidR="00423D2B" w:rsidRPr="00751A88" w:rsidRDefault="005545BC" w:rsidP="00231D2F">
      <w:pPr>
        <w:pStyle w:val="ListParagraph"/>
        <w:numPr>
          <w:ilvl w:val="0"/>
          <w:numId w:val="35"/>
        </w:numPr>
        <w:spacing w:before="0" w:line="276" w:lineRule="auto"/>
        <w:rPr>
          <w:rFonts w:eastAsiaTheme="majorEastAsia"/>
          <w:b/>
          <w:bCs/>
        </w:rPr>
      </w:pPr>
      <w:r>
        <w:t xml:space="preserve">If an </w:t>
      </w:r>
      <w:r w:rsidR="00486DC4">
        <w:t>active</w:t>
      </w:r>
      <w:r>
        <w:t xml:space="preserve"> employee is </w:t>
      </w:r>
      <w:r w:rsidR="00DC7B12">
        <w:t xml:space="preserve">identified as being COVID-19 positive by testing, </w:t>
      </w:r>
      <w:r w:rsidR="00FF00EF">
        <w:rPr>
          <w:rFonts w:eastAsiaTheme="majorEastAsia"/>
        </w:rPr>
        <w:t>Metro Baseball League</w:t>
      </w:r>
      <w:r w:rsidR="00DC7B12">
        <w:t xml:space="preserve"> will</w:t>
      </w:r>
      <w:r w:rsidR="00596BFB">
        <w:t xml:space="preserve"> close for at least </w:t>
      </w:r>
      <w:r w:rsidR="00596BFB" w:rsidRPr="00BA2818">
        <w:t xml:space="preserve">24 hours </w:t>
      </w:r>
      <w:r w:rsidR="00596BFB">
        <w:t>and</w:t>
      </w:r>
      <w:r w:rsidR="00DC7B12">
        <w:t xml:space="preserve"> conduct a COVID-19 “deep-cleaning</w:t>
      </w:r>
      <w:r w:rsidR="00C37BA8">
        <w:t>”. This cleaning will be done by an external company</w:t>
      </w:r>
      <w:r w:rsidR="00596BFB">
        <w:t xml:space="preserve"> who specializes in this form of cleaning. </w:t>
      </w:r>
    </w:p>
    <w:p w14:paraId="54028D49" w14:textId="77777777" w:rsidR="00751A88" w:rsidRDefault="00751A88" w:rsidP="00C309D6">
      <w:pPr>
        <w:pStyle w:val="ListParagraph"/>
        <w:numPr>
          <w:ilvl w:val="0"/>
          <w:numId w:val="35"/>
        </w:numPr>
        <w:spacing w:before="0" w:line="276" w:lineRule="auto"/>
        <w:rPr>
          <w:rFonts w:eastAsiaTheme="majorEastAsia"/>
        </w:rPr>
      </w:pPr>
      <w:r w:rsidRPr="00751A88">
        <w:rPr>
          <w:rFonts w:eastAsiaTheme="majorEastAsia"/>
        </w:rPr>
        <w:t xml:space="preserve">PPE, hand soap, sanitizer and hand towel quantities </w:t>
      </w:r>
      <w:r>
        <w:rPr>
          <w:rFonts w:eastAsiaTheme="majorEastAsia"/>
        </w:rPr>
        <w:t>will</w:t>
      </w:r>
      <w:r w:rsidRPr="00751A88">
        <w:rPr>
          <w:rFonts w:eastAsiaTheme="majorEastAsia"/>
        </w:rPr>
        <w:t xml:space="preserve"> be obtained prior to opening with adequate amounts to support 60 days, with replenishment orders submitted every two weeks</w:t>
      </w:r>
    </w:p>
    <w:p w14:paraId="00F31F16" w14:textId="77777777" w:rsidR="00B4482E" w:rsidRDefault="00FF7642" w:rsidP="006A288B">
      <w:pPr>
        <w:pStyle w:val="Heading2"/>
      </w:pPr>
      <w:r>
        <w:t>Travel guidance, r</w:t>
      </w:r>
      <w:r w:rsidR="00E7065D">
        <w:t xml:space="preserve">estrictions </w:t>
      </w:r>
      <w:r>
        <w:t xml:space="preserve">and recommendations </w:t>
      </w:r>
    </w:p>
    <w:p w14:paraId="09FC423F" w14:textId="77777777" w:rsidR="00E7065D" w:rsidRPr="00E7065D" w:rsidRDefault="00E7065D" w:rsidP="00B4482E">
      <w:pPr>
        <w:rPr>
          <w:rFonts w:eastAsiaTheme="majorEastAsia"/>
          <w:u w:val="single"/>
        </w:rPr>
      </w:pPr>
      <w:r w:rsidRPr="00E7065D">
        <w:rPr>
          <w:rFonts w:eastAsiaTheme="majorEastAsia"/>
          <w:u w:val="single"/>
        </w:rPr>
        <w:t>Business Travel Guidance:</w:t>
      </w:r>
    </w:p>
    <w:p w14:paraId="2D8627A8" w14:textId="77777777" w:rsidR="00E7065D" w:rsidRPr="00E7065D" w:rsidRDefault="00E7065D" w:rsidP="00B4482E">
      <w:pPr>
        <w:rPr>
          <w:rFonts w:eastAsiaTheme="majorEastAsia"/>
        </w:rPr>
      </w:pPr>
      <w:r w:rsidRPr="00E7065D">
        <w:rPr>
          <w:rFonts w:eastAsiaTheme="majorEastAsia"/>
        </w:rPr>
        <w:t xml:space="preserve">As previously mentioned, </w:t>
      </w:r>
      <w:r w:rsidR="00F85C5F">
        <w:rPr>
          <w:rFonts w:eastAsiaTheme="majorEastAsia"/>
        </w:rPr>
        <w:t>Metro Baseball League</w:t>
      </w:r>
      <w:r w:rsidR="00F85C5F" w:rsidRPr="00A17408">
        <w:rPr>
          <w:rFonts w:eastAsiaTheme="majorEastAsia"/>
        </w:rPr>
        <w:t xml:space="preserve"> </w:t>
      </w:r>
      <w:r w:rsidRPr="00E7065D">
        <w:rPr>
          <w:rFonts w:eastAsiaTheme="majorEastAsia"/>
        </w:rPr>
        <w:t xml:space="preserve">will be restricting all business travel to essential travel only (essential travel will need to </w:t>
      </w:r>
      <w:r w:rsidR="00F85C5F">
        <w:rPr>
          <w:rFonts w:eastAsiaTheme="majorEastAsia"/>
        </w:rPr>
        <w:t>be discussed and approved by the</w:t>
      </w:r>
      <w:r w:rsidRPr="00E7065D">
        <w:rPr>
          <w:rFonts w:eastAsiaTheme="majorEastAsia"/>
        </w:rPr>
        <w:t xml:space="preserve"> </w:t>
      </w:r>
      <w:r w:rsidR="00F85C5F">
        <w:rPr>
          <w:rFonts w:eastAsiaTheme="majorEastAsia"/>
        </w:rPr>
        <w:t>Metro Baseball League Board of Directors</w:t>
      </w:r>
      <w:r w:rsidRPr="00E7065D">
        <w:rPr>
          <w:rFonts w:eastAsiaTheme="majorEastAsia"/>
        </w:rPr>
        <w:t>.</w:t>
      </w:r>
    </w:p>
    <w:p w14:paraId="0EAC22ED" w14:textId="77777777" w:rsidR="00E7065D" w:rsidRPr="00E7065D" w:rsidRDefault="00E7065D" w:rsidP="00B4482E">
      <w:pPr>
        <w:rPr>
          <w:rFonts w:eastAsiaTheme="majorEastAsia"/>
        </w:rPr>
      </w:pPr>
      <w:r w:rsidRPr="00E7065D">
        <w:rPr>
          <w:rFonts w:eastAsiaTheme="majorEastAsia"/>
        </w:rPr>
        <w:t xml:space="preserve">If you must travel for business reasons, you will be asked to self-isolate for 10-days upon your return. Payment for this time in </w:t>
      </w:r>
      <w:r w:rsidR="00FF7642" w:rsidRPr="00E7065D">
        <w:rPr>
          <w:rFonts w:eastAsiaTheme="majorEastAsia"/>
        </w:rPr>
        <w:t>isolation</w:t>
      </w:r>
      <w:r w:rsidRPr="00E7065D">
        <w:rPr>
          <w:rFonts w:eastAsiaTheme="majorEastAsia"/>
        </w:rPr>
        <w:t xml:space="preserve"> will be discussed on a case-by-case basis. </w:t>
      </w:r>
    </w:p>
    <w:p w14:paraId="7CC4937B" w14:textId="77777777" w:rsidR="00E7065D" w:rsidRPr="00E7065D" w:rsidRDefault="00E7065D" w:rsidP="00B4482E">
      <w:pPr>
        <w:rPr>
          <w:u w:val="single"/>
        </w:rPr>
      </w:pPr>
      <w:r w:rsidRPr="00E7065D">
        <w:rPr>
          <w:u w:val="single"/>
        </w:rPr>
        <w:t xml:space="preserve">Personal </w:t>
      </w:r>
      <w:r w:rsidR="006157F3" w:rsidRPr="00E7065D">
        <w:rPr>
          <w:u w:val="single"/>
        </w:rPr>
        <w:t xml:space="preserve">Travel Guidance: </w:t>
      </w:r>
    </w:p>
    <w:p w14:paraId="1C5AD2C7" w14:textId="77777777" w:rsidR="00B4482E" w:rsidRPr="00E7065D" w:rsidRDefault="00B4482E" w:rsidP="00B4482E">
      <w:r w:rsidRPr="00E7065D">
        <w:t xml:space="preserve">At this time, </w:t>
      </w:r>
      <w:r w:rsidR="00F85C5F">
        <w:rPr>
          <w:rFonts w:eastAsiaTheme="majorEastAsia"/>
        </w:rPr>
        <w:t>Metro Baseball League</w:t>
      </w:r>
      <w:r w:rsidR="00F85C5F" w:rsidRPr="00A17408">
        <w:rPr>
          <w:rFonts w:eastAsiaTheme="majorEastAsia"/>
        </w:rPr>
        <w:t xml:space="preserve"> </w:t>
      </w:r>
      <w:r w:rsidRPr="00E7065D">
        <w:t xml:space="preserve">would prefer employees defer any nonessential domestic/international travel, especially via airplanes.  Travel increases your chances of getting and spreading COVID-19. If you must travel, make sure you are aware of and adhere to restrictions for your destination and place of return. Within the United States, check the state and territorial health department websites for the latest information. </w:t>
      </w:r>
    </w:p>
    <w:p w14:paraId="6354EC8A" w14:textId="77777777" w:rsidR="00E7065D" w:rsidRPr="00E7065D" w:rsidRDefault="006157F3" w:rsidP="00E7065D">
      <w:r w:rsidRPr="00E7065D">
        <w:t xml:space="preserve">If you choose to travel </w:t>
      </w:r>
      <w:r w:rsidR="00A10749">
        <w:t xml:space="preserve">via airplane, </w:t>
      </w:r>
      <w:r w:rsidRPr="00E7065D">
        <w:t xml:space="preserve">for personal reasons, </w:t>
      </w:r>
      <w:r w:rsidR="00BA402D">
        <w:t xml:space="preserve">upon your return, </w:t>
      </w:r>
      <w:r w:rsidRPr="00E7065D">
        <w:t>you will be as</w:t>
      </w:r>
      <w:r w:rsidR="00BA402D">
        <w:t xml:space="preserve">ked to self-isolate for 10-days. </w:t>
      </w:r>
      <w:r w:rsidR="00E7065D" w:rsidRPr="00E7065D">
        <w:t>With prior</w:t>
      </w:r>
      <w:r w:rsidR="009A691D">
        <w:t xml:space="preserve"> MBL Board</w:t>
      </w:r>
      <w:r w:rsidR="00E7065D" w:rsidRPr="00E7065D">
        <w:t xml:space="preserve"> approval, upon your return you may work remotely. If you are unable to work remotely</w:t>
      </w:r>
      <w:r w:rsidR="00BA402D">
        <w:t>,</w:t>
      </w:r>
      <w:r w:rsidR="00E7065D" w:rsidRPr="00E7065D">
        <w:t xml:space="preserve"> as determined by </w:t>
      </w:r>
      <w:r w:rsidR="009A691D">
        <w:t xml:space="preserve">MBL Board </w:t>
      </w:r>
      <w:proofErr w:type="spellStart"/>
      <w:r w:rsidR="009A691D">
        <w:t>President</w:t>
      </w:r>
      <w:r w:rsidR="00E7065D" w:rsidRPr="00E7065D">
        <w:t>r</w:t>
      </w:r>
      <w:proofErr w:type="spellEnd"/>
      <w:r w:rsidR="00E7065D" w:rsidRPr="00E7065D">
        <w:t>, you</w:t>
      </w:r>
      <w:r w:rsidRPr="00E7065D">
        <w:t xml:space="preserve"> will be required to utilize all available PTO for these </w:t>
      </w:r>
      <w:r w:rsidR="00E7065D" w:rsidRPr="00E7065D">
        <w:t>self-</w:t>
      </w:r>
      <w:r w:rsidR="00FF7642" w:rsidRPr="00E7065D">
        <w:t>isolation days</w:t>
      </w:r>
      <w:r w:rsidRPr="00E7065D">
        <w:t xml:space="preserve">. </w:t>
      </w:r>
      <w:r w:rsidR="00BA402D">
        <w:t>If</w:t>
      </w:r>
      <w:r w:rsidRPr="00E7065D">
        <w:t xml:space="preserve"> available PTO </w:t>
      </w:r>
      <w:r w:rsidR="00BA2818">
        <w:t>becomes</w:t>
      </w:r>
      <w:r w:rsidRPr="00E7065D">
        <w:t xml:space="preserve"> </w:t>
      </w:r>
      <w:r w:rsidR="00E7065D" w:rsidRPr="00E7065D">
        <w:t>exhausted</w:t>
      </w:r>
      <w:r w:rsidR="00BA402D">
        <w:t>,</w:t>
      </w:r>
      <w:r w:rsidRPr="00E7065D">
        <w:t xml:space="preserve"> the remainder of the self-isolation woul</w:t>
      </w:r>
      <w:r w:rsidR="00E7065D" w:rsidRPr="00E7065D">
        <w:t xml:space="preserve">d </w:t>
      </w:r>
      <w:r w:rsidRPr="00E7065D">
        <w:t xml:space="preserve">be unpaid. </w:t>
      </w:r>
    </w:p>
    <w:p w14:paraId="4C035894" w14:textId="77777777" w:rsidR="006157F3" w:rsidRPr="00E7065D" w:rsidRDefault="006157F3" w:rsidP="00E7065D">
      <w:r w:rsidRPr="00E7065D">
        <w:t xml:space="preserve">We will follow </w:t>
      </w:r>
      <w:r w:rsidR="00FF7642" w:rsidRPr="00E7065D">
        <w:t>government guidance</w:t>
      </w:r>
      <w:r w:rsidRPr="00E7065D">
        <w:t xml:space="preserve"> on when and how to </w:t>
      </w:r>
      <w:r w:rsidR="00E7065D" w:rsidRPr="00E7065D">
        <w:t>ease</w:t>
      </w:r>
      <w:r w:rsidRPr="00E7065D">
        <w:t xml:space="preserve"> </w:t>
      </w:r>
      <w:r w:rsidR="00E7065D" w:rsidRPr="00E7065D">
        <w:t>restrictions</w:t>
      </w:r>
      <w:r w:rsidRPr="00E7065D">
        <w:t xml:space="preserve"> overtime. </w:t>
      </w:r>
    </w:p>
    <w:p w14:paraId="3769F591" w14:textId="77777777" w:rsidR="00E7065D" w:rsidRPr="00E7065D" w:rsidRDefault="00B4482E" w:rsidP="00B4482E">
      <w:pPr>
        <w:rPr>
          <w:u w:val="single"/>
        </w:rPr>
      </w:pPr>
      <w:r w:rsidRPr="00E7065D">
        <w:rPr>
          <w:u w:val="single"/>
        </w:rPr>
        <w:t>Precautions If You Must Travel</w:t>
      </w:r>
      <w:r w:rsidR="00E7065D" w:rsidRPr="00E7065D">
        <w:rPr>
          <w:u w:val="single"/>
        </w:rPr>
        <w:t>:</w:t>
      </w:r>
    </w:p>
    <w:p w14:paraId="76FE804F" w14:textId="77777777" w:rsidR="00B4482E" w:rsidRPr="00E7065D" w:rsidRDefault="00B4482E" w:rsidP="00E7065D">
      <w:pPr>
        <w:pStyle w:val="ListParagraph"/>
        <w:numPr>
          <w:ilvl w:val="0"/>
          <w:numId w:val="40"/>
        </w:numPr>
        <w:rPr>
          <w:u w:val="single"/>
        </w:rPr>
      </w:pPr>
      <w:r w:rsidRPr="00E7065D">
        <w:t>During travel, take the appropriate precautions to protect yourself and others:</w:t>
      </w:r>
    </w:p>
    <w:p w14:paraId="1C8D3F3A" w14:textId="77777777" w:rsidR="00B4482E" w:rsidRPr="00E7065D" w:rsidRDefault="00B4482E" w:rsidP="00E7065D">
      <w:pPr>
        <w:pStyle w:val="ListParagraph"/>
        <w:numPr>
          <w:ilvl w:val="0"/>
          <w:numId w:val="40"/>
        </w:numPr>
      </w:pPr>
      <w:r w:rsidRPr="00E7065D">
        <w:t>Wash your hands often with warm soap and water for at least 20 seconds. If you can’t wash your hands, use an alcohol-based hand sanitizer.</w:t>
      </w:r>
    </w:p>
    <w:p w14:paraId="71BF5687" w14:textId="77777777" w:rsidR="00B4482E" w:rsidRPr="00E7065D" w:rsidRDefault="00B4482E" w:rsidP="00E7065D">
      <w:pPr>
        <w:pStyle w:val="ListParagraph"/>
        <w:numPr>
          <w:ilvl w:val="0"/>
          <w:numId w:val="40"/>
        </w:numPr>
      </w:pPr>
      <w:r w:rsidRPr="00E7065D">
        <w:t>Avoid touching your eyes, nose, and mouth.</w:t>
      </w:r>
    </w:p>
    <w:p w14:paraId="54677DAA" w14:textId="77777777" w:rsidR="00B4482E" w:rsidRPr="00E7065D" w:rsidRDefault="00B4482E" w:rsidP="00E7065D">
      <w:pPr>
        <w:pStyle w:val="ListParagraph"/>
        <w:numPr>
          <w:ilvl w:val="0"/>
          <w:numId w:val="40"/>
        </w:numPr>
      </w:pPr>
      <w:r w:rsidRPr="00E7065D">
        <w:t>Remain at least six feet from others.</w:t>
      </w:r>
    </w:p>
    <w:p w14:paraId="214CD015" w14:textId="77777777" w:rsidR="00B4482E" w:rsidRPr="00E7065D" w:rsidRDefault="00B4482E" w:rsidP="00E7065D">
      <w:pPr>
        <w:pStyle w:val="ListParagraph"/>
        <w:numPr>
          <w:ilvl w:val="0"/>
          <w:numId w:val="40"/>
        </w:numPr>
      </w:pPr>
      <w:r w:rsidRPr="00E7065D">
        <w:t>Wear a cloth face covering.</w:t>
      </w:r>
    </w:p>
    <w:p w14:paraId="1AD769A2" w14:textId="77777777" w:rsidR="00B4482E" w:rsidRPr="00E7065D" w:rsidRDefault="00B4482E" w:rsidP="00E7065D">
      <w:pPr>
        <w:pStyle w:val="ListParagraph"/>
        <w:numPr>
          <w:ilvl w:val="0"/>
          <w:numId w:val="40"/>
        </w:numPr>
      </w:pPr>
      <w:r w:rsidRPr="00E7065D">
        <w:t>If you develop symptoms during or after travel, notify your Primary Care Provider.</w:t>
      </w:r>
    </w:p>
    <w:p w14:paraId="54FC2193" w14:textId="77777777" w:rsidR="00D55A17" w:rsidRDefault="00FF7642" w:rsidP="00D55A17">
      <w:pPr>
        <w:pStyle w:val="Heading2"/>
      </w:pPr>
      <w:r>
        <w:t>Customer c</w:t>
      </w:r>
      <w:r w:rsidR="00D55A17">
        <w:t>ontrols, protection</w:t>
      </w:r>
      <w:r>
        <w:t>s</w:t>
      </w:r>
      <w:r w:rsidR="00D55A17">
        <w:t xml:space="preserve">, and changes </w:t>
      </w:r>
    </w:p>
    <w:p w14:paraId="67A0E74E" w14:textId="77777777" w:rsidR="00D55A17" w:rsidRDefault="00D55A17" w:rsidP="00D55A17">
      <w:pPr>
        <w:rPr>
          <w:rFonts w:eastAsiaTheme="majorEastAsia"/>
        </w:rPr>
      </w:pPr>
      <w:r>
        <w:rPr>
          <w:rFonts w:eastAsiaTheme="majorEastAsia"/>
        </w:rPr>
        <w:t xml:space="preserve">The following controls, </w:t>
      </w:r>
      <w:r w:rsidR="00FF7642">
        <w:rPr>
          <w:rFonts w:eastAsiaTheme="majorEastAsia"/>
        </w:rPr>
        <w:t>protections and</w:t>
      </w:r>
      <w:r>
        <w:rPr>
          <w:rFonts w:eastAsiaTheme="majorEastAsia"/>
        </w:rPr>
        <w:t xml:space="preserve"> changes have been made or will be made to each location:</w:t>
      </w:r>
    </w:p>
    <w:p w14:paraId="22D6928D" w14:textId="77777777" w:rsidR="00750206" w:rsidRDefault="00D55A17" w:rsidP="00750206">
      <w:pPr>
        <w:pStyle w:val="ListParagraph"/>
        <w:numPr>
          <w:ilvl w:val="0"/>
          <w:numId w:val="34"/>
        </w:numPr>
        <w:rPr>
          <w:color w:val="FF0000"/>
        </w:rPr>
      </w:pPr>
      <w:r>
        <w:t xml:space="preserve">Increase ventilation – </w:t>
      </w:r>
      <w:r w:rsidR="001B38DF">
        <w:rPr>
          <w:color w:val="FF0000"/>
        </w:rPr>
        <w:t xml:space="preserve">Set the fan operation mode to on to run </w:t>
      </w:r>
      <w:proofErr w:type="spellStart"/>
      <w:r w:rsidR="001B38DF">
        <w:rPr>
          <w:color w:val="FF0000"/>
        </w:rPr>
        <w:t>contiuously</w:t>
      </w:r>
      <w:proofErr w:type="spellEnd"/>
    </w:p>
    <w:p w14:paraId="1CC0DE54" w14:textId="77777777" w:rsidR="00D55A17" w:rsidRPr="00750206" w:rsidRDefault="00D55A17" w:rsidP="00750206">
      <w:pPr>
        <w:pStyle w:val="ListParagraph"/>
        <w:numPr>
          <w:ilvl w:val="0"/>
          <w:numId w:val="34"/>
        </w:numPr>
        <w:rPr>
          <w:color w:val="FF0000"/>
        </w:rPr>
      </w:pPr>
      <w:r w:rsidRPr="00EC2D04">
        <w:t>Potlucks, company-wide lunches, and BBQ’s will not take place. Following government guidance.</w:t>
      </w:r>
    </w:p>
    <w:p w14:paraId="2E1DEB59" w14:textId="77777777" w:rsidR="00D55A17" w:rsidRPr="00F86F87" w:rsidRDefault="00D55A17" w:rsidP="00D55A17">
      <w:pPr>
        <w:pStyle w:val="ListParagraph"/>
        <w:numPr>
          <w:ilvl w:val="0"/>
          <w:numId w:val="34"/>
        </w:numPr>
        <w:rPr>
          <w:color w:val="FF0000"/>
        </w:rPr>
      </w:pPr>
      <w:r>
        <w:t xml:space="preserve">Limit the number of customers allowed in the </w:t>
      </w:r>
      <w:r w:rsidR="00F85C5F">
        <w:t>MBL Offices</w:t>
      </w:r>
      <w:r>
        <w:t xml:space="preserve"> (5). </w:t>
      </w:r>
    </w:p>
    <w:p w14:paraId="4CDA7CF7" w14:textId="77777777" w:rsidR="00D55A17" w:rsidRDefault="00D55A17" w:rsidP="00D55A17">
      <w:pPr>
        <w:pStyle w:val="ListParagraph"/>
        <w:numPr>
          <w:ilvl w:val="0"/>
          <w:numId w:val="34"/>
        </w:numPr>
        <w:spacing w:before="0" w:line="276" w:lineRule="auto"/>
      </w:pPr>
      <w:r>
        <w:t>W</w:t>
      </w:r>
      <w:r w:rsidRPr="004E2F9D">
        <w:t xml:space="preserve">arehouse doors </w:t>
      </w:r>
      <w:r>
        <w:t xml:space="preserve">will remain </w:t>
      </w:r>
      <w:r w:rsidRPr="004E2F9D">
        <w:t xml:space="preserve">open </w:t>
      </w:r>
      <w:r>
        <w:t>to increase ventilation.</w:t>
      </w:r>
    </w:p>
    <w:p w14:paraId="74F8DC14" w14:textId="77777777" w:rsidR="00D55A17" w:rsidRDefault="00D55A17" w:rsidP="00D55A17">
      <w:pPr>
        <w:pStyle w:val="ListParagraph"/>
        <w:numPr>
          <w:ilvl w:val="0"/>
          <w:numId w:val="34"/>
        </w:numPr>
        <w:spacing w:before="0" w:line="276" w:lineRule="auto"/>
      </w:pPr>
      <w:r>
        <w:t xml:space="preserve">Local LTL drivers will be </w:t>
      </w:r>
      <w:r w:rsidRPr="00863658">
        <w:t xml:space="preserve">instructed to open </w:t>
      </w:r>
      <w:r>
        <w:t>their</w:t>
      </w:r>
      <w:r w:rsidRPr="00863658">
        <w:t xml:space="preserve"> truck door and wait </w:t>
      </w:r>
      <w:r>
        <w:t xml:space="preserve">by the entrance/exit doors, outside, or in their truck </w:t>
      </w:r>
      <w:r w:rsidRPr="00863658">
        <w:t xml:space="preserve">as they are unloaded. When the unload is complete, </w:t>
      </w:r>
      <w:r>
        <w:t>the individual leading the unload, will provide their name verbally so the driver can</w:t>
      </w:r>
      <w:r w:rsidRPr="00863658">
        <w:t xml:space="preserve"> sign for </w:t>
      </w:r>
      <w:r>
        <w:t>them</w:t>
      </w:r>
      <w:r w:rsidRPr="00863658">
        <w:t xml:space="preserve"> and place the BOL on the product before exiting the building.</w:t>
      </w:r>
    </w:p>
    <w:p w14:paraId="0A1FEEFE" w14:textId="77777777" w:rsidR="00D55A17" w:rsidRDefault="00D55A17" w:rsidP="00D55A17">
      <w:pPr>
        <w:pStyle w:val="ListParagraph"/>
        <w:numPr>
          <w:ilvl w:val="0"/>
          <w:numId w:val="34"/>
        </w:numPr>
        <w:spacing w:before="0" w:line="276" w:lineRule="auto"/>
      </w:pPr>
      <w:r>
        <w:t>When receiving FedEx, UPS or other packages that require a signature, verbally ask the individual to sign for you.</w:t>
      </w:r>
    </w:p>
    <w:p w14:paraId="06204657" w14:textId="77777777" w:rsidR="00D55A17" w:rsidRDefault="00D55A17" w:rsidP="00D55A17">
      <w:pPr>
        <w:pStyle w:val="ListParagraph"/>
        <w:numPr>
          <w:ilvl w:val="0"/>
          <w:numId w:val="34"/>
        </w:numPr>
      </w:pPr>
      <w:r w:rsidRPr="004B4397">
        <w:t>No custom</w:t>
      </w:r>
      <w:r w:rsidR="001B38DF">
        <w:t xml:space="preserve">ers will be allowed to enter </w:t>
      </w:r>
      <w:r w:rsidRPr="004B4397">
        <w:t>through the back/dock doors.</w:t>
      </w:r>
    </w:p>
    <w:p w14:paraId="1F3736B3" w14:textId="77777777" w:rsidR="00A33D32" w:rsidRDefault="00A33D32" w:rsidP="00D55A17">
      <w:pPr>
        <w:pStyle w:val="ListParagraph"/>
        <w:numPr>
          <w:ilvl w:val="0"/>
          <w:numId w:val="34"/>
        </w:numPr>
      </w:pPr>
      <w:r>
        <w:t>All visitors will be require</w:t>
      </w:r>
      <w:r w:rsidR="007B30FF">
        <w:t xml:space="preserve">d to sign-in at the front desk. Visitors will be asked to use their own pen when signing in, if they do not have their own pen, a pen will be provided. Once visitor is done with pen, it will be sanitized immediately thereafter. </w:t>
      </w:r>
    </w:p>
    <w:p w14:paraId="243A2242" w14:textId="77777777" w:rsidR="007B30FF" w:rsidRPr="00A10749" w:rsidRDefault="007B30FF" w:rsidP="00D55A17">
      <w:pPr>
        <w:pStyle w:val="ListParagraph"/>
        <w:numPr>
          <w:ilvl w:val="0"/>
          <w:numId w:val="34"/>
        </w:numPr>
      </w:pPr>
      <w:r>
        <w:t>All visitors will be</w:t>
      </w:r>
      <w:r w:rsidR="001B38DF">
        <w:t xml:space="preserve"> recommended</w:t>
      </w:r>
      <w:r>
        <w:t xml:space="preserve"> to wear a mask while on </w:t>
      </w:r>
      <w:r w:rsidR="00F85C5F">
        <w:rPr>
          <w:rFonts w:eastAsiaTheme="majorEastAsia"/>
        </w:rPr>
        <w:t>Metro Baseball League</w:t>
      </w:r>
      <w:r w:rsidR="00F85C5F" w:rsidRPr="00A17408">
        <w:rPr>
          <w:rFonts w:eastAsiaTheme="majorEastAsia"/>
        </w:rPr>
        <w:t xml:space="preserve"> </w:t>
      </w:r>
      <w:r>
        <w:t>premises. Visi</w:t>
      </w:r>
      <w:r w:rsidR="00F85C5F">
        <w:t>tors may wear a mask from home.</w:t>
      </w:r>
    </w:p>
    <w:p w14:paraId="6540FE6A" w14:textId="77777777" w:rsidR="00866F3B" w:rsidRPr="001F48F6" w:rsidRDefault="00866F3B" w:rsidP="006A288B">
      <w:pPr>
        <w:pStyle w:val="Heading2"/>
        <w:rPr>
          <w:b w:val="0"/>
          <w:bCs/>
        </w:rPr>
      </w:pPr>
      <w:r w:rsidRPr="00866F3B">
        <w:t>C</w:t>
      </w:r>
      <w:r w:rsidR="006A288B">
        <w:t>ommunications and training</w:t>
      </w:r>
    </w:p>
    <w:p w14:paraId="096D0A71" w14:textId="77777777" w:rsidR="002E4308" w:rsidRDefault="006C6264" w:rsidP="00866F3B">
      <w:pPr>
        <w:rPr>
          <w:rFonts w:eastAsiaTheme="majorEastAsia"/>
          <w:bCs/>
          <w:color w:val="FF0000"/>
        </w:rPr>
      </w:pPr>
      <w:r w:rsidRPr="006C6264">
        <w:rPr>
          <w:rFonts w:eastAsiaTheme="majorEastAsia"/>
          <w:bCs/>
          <w:color w:val="FF0000"/>
        </w:rPr>
        <w:t xml:space="preserve">Any training videos we need to create prior to employees returning? </w:t>
      </w:r>
    </w:p>
    <w:p w14:paraId="3736540A" w14:textId="77777777" w:rsidR="006C6264" w:rsidRDefault="00CD286A" w:rsidP="002E4308">
      <w:pPr>
        <w:pStyle w:val="ListParagraph"/>
        <w:numPr>
          <w:ilvl w:val="0"/>
          <w:numId w:val="41"/>
        </w:numPr>
        <w:rPr>
          <w:rFonts w:eastAsiaTheme="majorEastAsia"/>
          <w:bCs/>
          <w:color w:val="FF0000"/>
        </w:rPr>
      </w:pPr>
      <w:r>
        <w:rPr>
          <w:rFonts w:eastAsiaTheme="majorEastAsia"/>
          <w:bCs/>
          <w:color w:val="FF0000"/>
        </w:rPr>
        <w:t xml:space="preserve">How to get from A to B video, made by someone at </w:t>
      </w:r>
      <w:r w:rsidR="00F85C5F">
        <w:rPr>
          <w:rFonts w:eastAsiaTheme="majorEastAsia"/>
        </w:rPr>
        <w:t>Metro Baseball League</w:t>
      </w:r>
      <w:r w:rsidR="00F85C5F" w:rsidRPr="00A17408">
        <w:rPr>
          <w:rFonts w:eastAsiaTheme="majorEastAsia"/>
        </w:rPr>
        <w:t xml:space="preserve"> </w:t>
      </w:r>
      <w:r>
        <w:rPr>
          <w:rFonts w:eastAsiaTheme="majorEastAsia"/>
          <w:bCs/>
          <w:color w:val="FF0000"/>
        </w:rPr>
        <w:t>(video showing someone entering the workplace and best practice on how to navigate around)</w:t>
      </w:r>
    </w:p>
    <w:p w14:paraId="3A42C5F2" w14:textId="77777777" w:rsidR="00CD286A" w:rsidRDefault="00CD286A" w:rsidP="002E4308">
      <w:pPr>
        <w:pStyle w:val="ListParagraph"/>
        <w:numPr>
          <w:ilvl w:val="0"/>
          <w:numId w:val="41"/>
        </w:numPr>
        <w:rPr>
          <w:rFonts w:eastAsiaTheme="majorEastAsia"/>
          <w:bCs/>
          <w:color w:val="FF0000"/>
        </w:rPr>
      </w:pPr>
      <w:r>
        <w:rPr>
          <w:rFonts w:eastAsiaTheme="majorEastAsia"/>
          <w:bCs/>
          <w:color w:val="FF0000"/>
        </w:rPr>
        <w:t>OSHA and CDC have videos on;  proper way to use PPE and proper way to clean</w:t>
      </w:r>
    </w:p>
    <w:p w14:paraId="2EB0A53D" w14:textId="77777777" w:rsidR="006C6264" w:rsidRPr="006C6264" w:rsidRDefault="00866F3B" w:rsidP="00866F3B">
      <w:pPr>
        <w:rPr>
          <w:rFonts w:eastAsiaTheme="majorEastAsia"/>
        </w:rPr>
      </w:pPr>
      <w:r w:rsidRPr="001F48F6">
        <w:rPr>
          <w:rFonts w:eastAsiaTheme="majorEastAsia"/>
          <w:bCs/>
        </w:rPr>
        <w:t xml:space="preserve">This </w:t>
      </w:r>
      <w:r w:rsidR="006A288B" w:rsidRPr="001F48F6">
        <w:rPr>
          <w:rFonts w:eastAsiaTheme="majorEastAsia"/>
          <w:bCs/>
        </w:rPr>
        <w:t>Preparedness P</w:t>
      </w:r>
      <w:r w:rsidRPr="001F48F6">
        <w:rPr>
          <w:rFonts w:eastAsiaTheme="majorEastAsia"/>
          <w:bCs/>
        </w:rPr>
        <w:t xml:space="preserve">lan was communicated </w:t>
      </w:r>
      <w:r w:rsidR="001F48F6" w:rsidRPr="001F48F6">
        <w:rPr>
          <w:rFonts w:eastAsiaTheme="majorEastAsia"/>
          <w:bCs/>
        </w:rPr>
        <w:t xml:space="preserve">via email and posted on the company </w:t>
      </w:r>
      <w:r w:rsidR="00161862">
        <w:rPr>
          <w:rFonts w:eastAsiaTheme="majorEastAsia"/>
          <w:bCs/>
        </w:rPr>
        <w:t>grounds</w:t>
      </w:r>
      <w:r w:rsidR="00F85C5F">
        <w:rPr>
          <w:rFonts w:eastAsiaTheme="majorEastAsia"/>
          <w:bCs/>
        </w:rPr>
        <w:t xml:space="preserve"> </w:t>
      </w:r>
      <w:r w:rsidRPr="001F48F6">
        <w:rPr>
          <w:rFonts w:eastAsiaTheme="majorEastAsia"/>
          <w:bCs/>
        </w:rPr>
        <w:t>to</w:t>
      </w:r>
      <w:r w:rsidRPr="00866F3B">
        <w:rPr>
          <w:rFonts w:eastAsiaTheme="majorEastAsia"/>
        </w:rPr>
        <w:t xml:space="preserve"> all workers </w:t>
      </w:r>
      <w:r w:rsidR="001F48F6">
        <w:rPr>
          <w:rFonts w:eastAsiaTheme="majorEastAsia"/>
        </w:rPr>
        <w:t xml:space="preserve">on </w:t>
      </w:r>
      <w:r w:rsidRPr="001F48F6">
        <w:rPr>
          <w:rFonts w:eastAsiaTheme="majorEastAsia"/>
        </w:rPr>
        <w:t>[</w:t>
      </w:r>
      <w:r w:rsidRPr="001F48F6">
        <w:rPr>
          <w:rFonts w:eastAsiaTheme="majorEastAsia"/>
          <w:color w:val="FF0000"/>
        </w:rPr>
        <w:t>date</w:t>
      </w:r>
      <w:r w:rsidRPr="001F48F6">
        <w:rPr>
          <w:rFonts w:eastAsiaTheme="majorEastAsia"/>
        </w:rPr>
        <w:t>]</w:t>
      </w:r>
      <w:r w:rsidRPr="00866F3B">
        <w:rPr>
          <w:rFonts w:eastAsiaTheme="majorEastAsia"/>
        </w:rPr>
        <w:t xml:space="preserve"> and necessary training</w:t>
      </w:r>
      <w:r w:rsidR="006A288B">
        <w:rPr>
          <w:rFonts w:eastAsiaTheme="majorEastAsia"/>
        </w:rPr>
        <w:t xml:space="preserve"> was</w:t>
      </w:r>
      <w:r w:rsidR="00B0001E">
        <w:rPr>
          <w:rFonts w:eastAsiaTheme="majorEastAsia"/>
        </w:rPr>
        <w:t>/will be</w:t>
      </w:r>
      <w:r w:rsidRPr="00866F3B">
        <w:rPr>
          <w:rFonts w:eastAsiaTheme="majorEastAsia"/>
        </w:rPr>
        <w:t xml:space="preserve"> provided</w:t>
      </w:r>
      <w:r w:rsidR="001F48F6">
        <w:rPr>
          <w:rFonts w:eastAsiaTheme="majorEastAsia"/>
        </w:rPr>
        <w:t xml:space="preserve"> when necessary (posters, webinars,</w:t>
      </w:r>
      <w:r w:rsidR="00606EB6">
        <w:rPr>
          <w:rFonts w:eastAsiaTheme="majorEastAsia"/>
        </w:rPr>
        <w:t xml:space="preserve"> manger instruction, etc.)</w:t>
      </w:r>
      <w:r w:rsidRPr="00866F3B">
        <w:rPr>
          <w:rFonts w:eastAsiaTheme="majorEastAsia"/>
        </w:rPr>
        <w:t xml:space="preserve">. Additional communication and training will be </w:t>
      </w:r>
      <w:r w:rsidRPr="00E109A1">
        <w:rPr>
          <w:rFonts w:eastAsiaTheme="majorEastAsia"/>
        </w:rPr>
        <w:t xml:space="preserve">ongoing </w:t>
      </w:r>
      <w:r w:rsidR="00606EB6" w:rsidRPr="00E109A1">
        <w:rPr>
          <w:rFonts w:eastAsiaTheme="majorEastAsia"/>
        </w:rPr>
        <w:t xml:space="preserve">and communicated </w:t>
      </w:r>
      <w:r w:rsidR="00211950" w:rsidRPr="00E109A1">
        <w:rPr>
          <w:rFonts w:eastAsiaTheme="majorEastAsia"/>
        </w:rPr>
        <w:t xml:space="preserve">by </w:t>
      </w:r>
      <w:r w:rsidR="00161862">
        <w:rPr>
          <w:rFonts w:eastAsiaTheme="majorEastAsia"/>
        </w:rPr>
        <w:t>MBL Board President</w:t>
      </w:r>
      <w:r w:rsidR="00211950" w:rsidRPr="00E109A1">
        <w:rPr>
          <w:rFonts w:eastAsiaTheme="majorEastAsia"/>
        </w:rPr>
        <w:t>.</w:t>
      </w:r>
    </w:p>
    <w:p w14:paraId="49BFE436" w14:textId="77777777" w:rsidR="00866F3B" w:rsidRDefault="00777B21" w:rsidP="00866F3B">
      <w:pPr>
        <w:rPr>
          <w:rFonts w:eastAsiaTheme="majorEastAsia"/>
        </w:rPr>
      </w:pPr>
      <w:r>
        <w:rPr>
          <w:rFonts w:eastAsiaTheme="majorEastAsia"/>
        </w:rPr>
        <w:t xml:space="preserve">Instructions </w:t>
      </w:r>
      <w:r w:rsidR="00FE0B5C">
        <w:rPr>
          <w:rFonts w:eastAsiaTheme="majorEastAsia"/>
        </w:rPr>
        <w:t>have been</w:t>
      </w:r>
      <w:r w:rsidR="0052728F">
        <w:rPr>
          <w:rFonts w:eastAsiaTheme="majorEastAsia"/>
        </w:rPr>
        <w:t xml:space="preserve"> </w:t>
      </w:r>
      <w:r>
        <w:rPr>
          <w:rFonts w:eastAsiaTheme="majorEastAsia"/>
        </w:rPr>
        <w:t xml:space="preserve">communicated to customers </w:t>
      </w:r>
      <w:r w:rsidR="003D1961">
        <w:rPr>
          <w:rFonts w:eastAsiaTheme="majorEastAsia"/>
        </w:rPr>
        <w:t>about</w:t>
      </w:r>
      <w:r>
        <w:rPr>
          <w:rFonts w:eastAsiaTheme="majorEastAsia"/>
        </w:rPr>
        <w:t xml:space="preserve"> how drop-off, pick-up and delivery will be conducted to ensure social distancing between the customer</w:t>
      </w:r>
      <w:r w:rsidR="003D1961">
        <w:rPr>
          <w:rFonts w:eastAsiaTheme="majorEastAsia"/>
        </w:rPr>
        <w:t>,</w:t>
      </w:r>
      <w:r>
        <w:rPr>
          <w:rFonts w:eastAsiaTheme="majorEastAsia"/>
        </w:rPr>
        <w:t xml:space="preserve"> </w:t>
      </w:r>
      <w:r w:rsidR="003D1961">
        <w:rPr>
          <w:rFonts w:eastAsiaTheme="majorEastAsia"/>
        </w:rPr>
        <w:t xml:space="preserve">the </w:t>
      </w:r>
      <w:r>
        <w:rPr>
          <w:rFonts w:eastAsiaTheme="majorEastAsia"/>
        </w:rPr>
        <w:t>worker and other customers</w:t>
      </w:r>
      <w:r w:rsidR="003D1961">
        <w:rPr>
          <w:rFonts w:eastAsiaTheme="majorEastAsia"/>
        </w:rPr>
        <w:t>,</w:t>
      </w:r>
      <w:r>
        <w:rPr>
          <w:rFonts w:eastAsiaTheme="majorEastAsia"/>
        </w:rPr>
        <w:t xml:space="preserve"> and </w:t>
      </w:r>
      <w:r w:rsidR="003D1961">
        <w:rPr>
          <w:rFonts w:eastAsiaTheme="majorEastAsia"/>
        </w:rPr>
        <w:t xml:space="preserve">about </w:t>
      </w:r>
      <w:r>
        <w:rPr>
          <w:rFonts w:eastAsiaTheme="majorEastAsia"/>
        </w:rPr>
        <w:t>the recommendation that customers use face masks when dropping off, picking</w:t>
      </w:r>
      <w:r w:rsidR="003D1961">
        <w:rPr>
          <w:rFonts w:eastAsiaTheme="majorEastAsia"/>
        </w:rPr>
        <w:t xml:space="preserve"> </w:t>
      </w:r>
      <w:r>
        <w:rPr>
          <w:rFonts w:eastAsiaTheme="majorEastAsia"/>
        </w:rPr>
        <w:t>up or accepting delivery.</w:t>
      </w:r>
      <w:r w:rsidR="00A32FDD">
        <w:rPr>
          <w:rFonts w:eastAsiaTheme="majorEastAsia"/>
        </w:rPr>
        <w:t xml:space="preserve"> </w:t>
      </w:r>
      <w:r w:rsidR="00161862">
        <w:rPr>
          <w:rFonts w:eastAsiaTheme="majorEastAsia"/>
        </w:rPr>
        <w:t xml:space="preserve">MBL Board </w:t>
      </w:r>
      <w:proofErr w:type="spellStart"/>
      <w:r w:rsidR="00161862">
        <w:rPr>
          <w:rFonts w:eastAsiaTheme="majorEastAsia"/>
        </w:rPr>
        <w:t>Membersand</w:t>
      </w:r>
      <w:proofErr w:type="spellEnd"/>
      <w:r w:rsidR="00161862">
        <w:rPr>
          <w:rFonts w:eastAsiaTheme="majorEastAsia"/>
        </w:rPr>
        <w:t xml:space="preserve"> employees</w:t>
      </w:r>
      <w:r w:rsidR="00866F3B" w:rsidRPr="00866F3B">
        <w:rPr>
          <w:rFonts w:eastAsiaTheme="majorEastAsia"/>
        </w:rPr>
        <w:t xml:space="preserve"> are to work through this new program together and update the training as necessary. This</w:t>
      </w:r>
      <w:r w:rsidR="003D1961">
        <w:rPr>
          <w:rFonts w:eastAsiaTheme="majorEastAsia"/>
        </w:rPr>
        <w:t xml:space="preserve"> COVID-19</w:t>
      </w:r>
      <w:r w:rsidR="00866F3B" w:rsidRPr="00866F3B">
        <w:rPr>
          <w:rFonts w:eastAsiaTheme="majorEastAsia"/>
        </w:rPr>
        <w:t xml:space="preserve"> </w:t>
      </w:r>
      <w:r w:rsidR="006A288B">
        <w:rPr>
          <w:rFonts w:eastAsiaTheme="majorEastAsia"/>
        </w:rPr>
        <w:t>Preparedness P</w:t>
      </w:r>
      <w:r w:rsidR="00866F3B" w:rsidRPr="00866F3B">
        <w:rPr>
          <w:rFonts w:eastAsiaTheme="majorEastAsia"/>
        </w:rPr>
        <w:t xml:space="preserve">lan has been certified by </w:t>
      </w:r>
      <w:r w:rsidR="00F85C5F">
        <w:rPr>
          <w:rFonts w:eastAsiaTheme="majorEastAsia"/>
        </w:rPr>
        <w:t>Metro Baseball League</w:t>
      </w:r>
      <w:r w:rsidR="00F85C5F" w:rsidRPr="00A17408">
        <w:rPr>
          <w:rFonts w:eastAsiaTheme="majorEastAsia"/>
        </w:rPr>
        <w:t xml:space="preserve"> </w:t>
      </w:r>
      <w:r w:rsidR="009738C4">
        <w:rPr>
          <w:rFonts w:eastAsiaTheme="majorEastAsia"/>
        </w:rPr>
        <w:t>Board of Directors</w:t>
      </w:r>
      <w:r w:rsidR="001B38DF">
        <w:rPr>
          <w:rFonts w:eastAsiaTheme="majorEastAsia"/>
        </w:rPr>
        <w:t xml:space="preserve"> </w:t>
      </w:r>
      <w:r w:rsidR="00866F3B" w:rsidRPr="00866F3B">
        <w:rPr>
          <w:rFonts w:eastAsiaTheme="majorEastAsia"/>
        </w:rPr>
        <w:t>and was posted throughout the workplace [</w:t>
      </w:r>
      <w:r w:rsidR="00866F3B" w:rsidRPr="00FE0B5C">
        <w:rPr>
          <w:rFonts w:eastAsiaTheme="majorEastAsia"/>
          <w:color w:val="FF0000"/>
        </w:rPr>
        <w:t>date</w:t>
      </w:r>
      <w:r w:rsidR="00866F3B" w:rsidRPr="00866F3B">
        <w:rPr>
          <w:rFonts w:eastAsiaTheme="majorEastAsia"/>
        </w:rPr>
        <w:t>]</w:t>
      </w:r>
      <w:r w:rsidR="006A288B">
        <w:rPr>
          <w:rFonts w:eastAsiaTheme="majorEastAsia"/>
        </w:rPr>
        <w:t xml:space="preserve">. It </w:t>
      </w:r>
      <w:r w:rsidR="00866F3B" w:rsidRPr="00866F3B">
        <w:rPr>
          <w:rFonts w:eastAsiaTheme="majorEastAsia"/>
        </w:rPr>
        <w:t>will be updated as necessary.</w:t>
      </w:r>
    </w:p>
    <w:p w14:paraId="61A2B74B" w14:textId="77777777" w:rsidR="00034E44" w:rsidRPr="00BB4AC1" w:rsidRDefault="00034E44" w:rsidP="00BB4AC1">
      <w:pPr>
        <w:spacing w:before="0" w:line="276" w:lineRule="auto"/>
        <w:rPr>
          <w:rFonts w:eastAsiaTheme="majorEastAsia"/>
        </w:rPr>
      </w:pPr>
      <w:r w:rsidRPr="00BB4AC1">
        <w:rPr>
          <w:rFonts w:eastAsiaTheme="majorEastAsia"/>
        </w:rPr>
        <w:t xml:space="preserve">Employees can </w:t>
      </w:r>
      <w:r w:rsidR="00BB4AC1" w:rsidRPr="00BB4AC1">
        <w:rPr>
          <w:rFonts w:eastAsiaTheme="majorEastAsia"/>
        </w:rPr>
        <w:t>direct</w:t>
      </w:r>
      <w:r w:rsidRPr="00BB4AC1">
        <w:rPr>
          <w:rFonts w:eastAsiaTheme="majorEastAsia"/>
        </w:rPr>
        <w:t xml:space="preserve"> any </w:t>
      </w:r>
      <w:r w:rsidR="00BB4AC1">
        <w:rPr>
          <w:rFonts w:eastAsiaTheme="majorEastAsia"/>
        </w:rPr>
        <w:t xml:space="preserve">questions or </w:t>
      </w:r>
      <w:r w:rsidRPr="00BB4AC1">
        <w:rPr>
          <w:rFonts w:eastAsiaTheme="majorEastAsia"/>
        </w:rPr>
        <w:t xml:space="preserve">concerns regarding </w:t>
      </w:r>
      <w:r w:rsidR="00A32FDD" w:rsidRPr="00BB4AC1">
        <w:rPr>
          <w:rFonts w:eastAsiaTheme="majorEastAsia"/>
        </w:rPr>
        <w:t xml:space="preserve">this </w:t>
      </w:r>
      <w:r w:rsidR="00BB4AC1" w:rsidRPr="00BB4AC1">
        <w:rPr>
          <w:rFonts w:eastAsiaTheme="majorEastAsia"/>
        </w:rPr>
        <w:t>Preparedness</w:t>
      </w:r>
      <w:r w:rsidR="00A32FDD" w:rsidRPr="00BB4AC1">
        <w:rPr>
          <w:rFonts w:eastAsiaTheme="majorEastAsia"/>
        </w:rPr>
        <w:t xml:space="preserve"> Plan to </w:t>
      </w:r>
      <w:r w:rsidR="009738C4">
        <w:rPr>
          <w:rFonts w:eastAsiaTheme="majorEastAsia"/>
        </w:rPr>
        <w:t>Kim Eul;</w:t>
      </w:r>
      <w:r w:rsidR="00BB4AC1" w:rsidRPr="00BB4AC1">
        <w:rPr>
          <w:rFonts w:eastAsiaTheme="majorEastAsia"/>
        </w:rPr>
        <w:t xml:space="preserve"> </w:t>
      </w:r>
      <w:r w:rsidR="009738C4">
        <w:rPr>
          <w:rFonts w:eastAsiaTheme="majorEastAsia"/>
        </w:rPr>
        <w:t>MBL Administrator</w:t>
      </w:r>
      <w:r w:rsidR="00BB4AC1" w:rsidRPr="00BB4AC1">
        <w:rPr>
          <w:rFonts w:eastAsiaTheme="majorEastAsia"/>
        </w:rPr>
        <w:t xml:space="preserve"> @ </w:t>
      </w:r>
      <w:hyperlink r:id="rId11" w:history="1">
        <w:r w:rsidR="009738C4" w:rsidRPr="00AD2ACA">
          <w:rPr>
            <w:rStyle w:val="Hyperlink"/>
            <w:rFonts w:eastAsiaTheme="majorEastAsia"/>
          </w:rPr>
          <w:t>keul@mbl.bz</w:t>
        </w:r>
      </w:hyperlink>
      <w:r w:rsidR="00BB4AC1" w:rsidRPr="00BB4AC1">
        <w:rPr>
          <w:rFonts w:eastAsiaTheme="majorEastAsia"/>
        </w:rPr>
        <w:t xml:space="preserve"> </w:t>
      </w:r>
    </w:p>
    <w:p w14:paraId="3A5EA39E" w14:textId="77777777" w:rsidR="00866F3B" w:rsidRDefault="00866F3B" w:rsidP="00866F3B">
      <w:pPr>
        <w:rPr>
          <w:rFonts w:eastAsiaTheme="majorEastAsia"/>
        </w:rPr>
      </w:pPr>
      <w:r w:rsidRPr="00866F3B">
        <w:rPr>
          <w:rFonts w:eastAsiaTheme="majorEastAsia"/>
        </w:rPr>
        <w:t>Certified by:</w:t>
      </w:r>
      <w:r w:rsidR="00542DF2">
        <w:rPr>
          <w:rFonts w:eastAsiaTheme="majorEastAsia"/>
        </w:rPr>
        <w:br/>
      </w:r>
      <w:r w:rsidR="009738C4">
        <w:rPr>
          <w:rFonts w:eastAsiaTheme="majorEastAsia"/>
          <w:bCs/>
        </w:rPr>
        <w:t>Mark Foss</w:t>
      </w:r>
      <w:r w:rsidR="007B30FF" w:rsidRPr="007B30FF">
        <w:rPr>
          <w:rFonts w:eastAsiaTheme="majorEastAsia"/>
          <w:bCs/>
        </w:rPr>
        <w:t xml:space="preserve"> </w:t>
      </w:r>
      <w:r w:rsidR="006A288B" w:rsidRPr="007B30FF">
        <w:rPr>
          <w:rFonts w:eastAsiaTheme="majorEastAsia"/>
        </w:rPr>
        <w:br/>
      </w:r>
      <w:r w:rsidR="009738C4">
        <w:rPr>
          <w:rFonts w:eastAsiaTheme="majorEastAsia"/>
          <w:bCs/>
        </w:rPr>
        <w:t>Metro Baseball League Board of Directors President</w:t>
      </w:r>
    </w:p>
    <w:p w14:paraId="5BB7C967" w14:textId="77777777" w:rsidR="006A288B" w:rsidRDefault="006A288B">
      <w:pPr>
        <w:spacing w:before="120" w:after="0"/>
        <w:rPr>
          <w:rFonts w:eastAsiaTheme="majorEastAsia"/>
        </w:rPr>
      </w:pPr>
      <w:r>
        <w:rPr>
          <w:rFonts w:eastAsiaTheme="majorEastAsia"/>
        </w:rPr>
        <w:br w:type="page"/>
      </w:r>
    </w:p>
    <w:p w14:paraId="34B64890" w14:textId="77777777" w:rsidR="00FF7642" w:rsidRDefault="00FF7642" w:rsidP="00FF7642">
      <w:r>
        <w:rPr>
          <w:rFonts w:eastAsiaTheme="majorEastAsia"/>
          <w:color w:val="FF0000"/>
          <w:sz w:val="24"/>
          <w:szCs w:val="24"/>
        </w:rPr>
        <w:t>Remove appendix before posting</w:t>
      </w:r>
      <w:r w:rsidR="00DB66A1">
        <w:rPr>
          <w:rFonts w:eastAsiaTheme="majorEastAsia"/>
          <w:color w:val="FF0000"/>
          <w:sz w:val="24"/>
          <w:szCs w:val="24"/>
        </w:rPr>
        <w:t xml:space="preserve"> to employees </w:t>
      </w:r>
    </w:p>
    <w:p w14:paraId="500A957A" w14:textId="77777777" w:rsidR="00866F3B" w:rsidRDefault="00866F3B" w:rsidP="006A288B">
      <w:pPr>
        <w:pStyle w:val="Heading2"/>
      </w:pPr>
      <w:r w:rsidRPr="00866F3B">
        <w:t>Appendix A</w:t>
      </w:r>
      <w:r w:rsidR="00542DF2">
        <w:t xml:space="preserve"> – </w:t>
      </w:r>
      <w:r w:rsidRPr="00866F3B">
        <w:t xml:space="preserve">Guidance for </w:t>
      </w:r>
      <w:r w:rsidR="006A288B">
        <w:t>d</w:t>
      </w:r>
      <w:r w:rsidRPr="00866F3B">
        <w:t>eveloping a COVID-19 Preparedness Plan</w:t>
      </w:r>
    </w:p>
    <w:p w14:paraId="41154901" w14:textId="77777777" w:rsidR="008F5388" w:rsidRPr="00542DF2" w:rsidRDefault="008F5388" w:rsidP="008F5388">
      <w:pPr>
        <w:pStyle w:val="Heading3"/>
      </w:pPr>
      <w:r>
        <w:t>General</w:t>
      </w:r>
    </w:p>
    <w:p w14:paraId="689E837A" w14:textId="77777777" w:rsidR="008F5388" w:rsidRPr="00866F3B" w:rsidRDefault="008F5388" w:rsidP="008F5388">
      <w:pPr>
        <w:rPr>
          <w:rFonts w:eastAsiaTheme="majorEastAsia"/>
        </w:rPr>
      </w:pPr>
      <w:r w:rsidRPr="003D1961">
        <w:t>CDC Coronavirus (COVID-19)</w:t>
      </w:r>
      <w:r w:rsidR="003D1961">
        <w:t xml:space="preserve"> – </w:t>
      </w:r>
      <w:hyperlink r:id="rId12" w:history="1">
        <w:r w:rsidR="003D1961" w:rsidRPr="002814FB">
          <w:rPr>
            <w:rStyle w:val="Hyperlink"/>
            <w:rFonts w:eastAsiaTheme="majorEastAsia"/>
          </w:rPr>
          <w:t>www.cdc.gov/coronavirus/2019-nCoV</w:t>
        </w:r>
      </w:hyperlink>
    </w:p>
    <w:p w14:paraId="2426D08A" w14:textId="77777777" w:rsidR="008F5388" w:rsidRDefault="008F5388" w:rsidP="008F5388">
      <w:pPr>
        <w:rPr>
          <w:rFonts w:eastAsiaTheme="majorEastAsia"/>
        </w:rPr>
      </w:pPr>
      <w:r w:rsidRPr="003D1961">
        <w:t>MDH Coronavirus</w:t>
      </w:r>
      <w:r>
        <w:t xml:space="preserve"> </w:t>
      </w:r>
      <w:r w:rsidR="003D1961">
        <w:t xml:space="preserve">– </w:t>
      </w:r>
      <w:hyperlink r:id="rId13" w:history="1">
        <w:r w:rsidR="003D1961" w:rsidRPr="002814FB">
          <w:rPr>
            <w:rStyle w:val="Hyperlink"/>
            <w:rFonts w:eastAsiaTheme="majorEastAsia"/>
          </w:rPr>
          <w:t>www.health.state.mn.us/diseases/coronavirus</w:t>
        </w:r>
      </w:hyperlink>
    </w:p>
    <w:p w14:paraId="001B0339" w14:textId="77777777" w:rsidR="008F5388" w:rsidRDefault="003D1961" w:rsidP="008F5388">
      <w:pPr>
        <w:rPr>
          <w:rFonts w:eastAsiaTheme="majorEastAsia"/>
        </w:rPr>
      </w:pPr>
      <w:r>
        <w:t xml:space="preserve">State of Minnesota COVID-19 response – </w:t>
      </w:r>
      <w:hyperlink r:id="rId14" w:history="1">
        <w:r w:rsidRPr="002814FB">
          <w:rPr>
            <w:rStyle w:val="Hyperlink"/>
            <w:rFonts w:eastAsiaTheme="majorEastAsia"/>
          </w:rPr>
          <w:t>https://mn.gov/covid19/</w:t>
        </w:r>
      </w:hyperlink>
    </w:p>
    <w:p w14:paraId="275740F4" w14:textId="77777777" w:rsidR="008F5388" w:rsidRDefault="008F5388" w:rsidP="008F5388">
      <w:pPr>
        <w:pStyle w:val="Heading3"/>
      </w:pPr>
      <w:r>
        <w:t>Businesses</w:t>
      </w:r>
    </w:p>
    <w:p w14:paraId="5963A0AA" w14:textId="77777777" w:rsidR="008F5388" w:rsidRDefault="003D1961" w:rsidP="008F5388">
      <w:r>
        <w:t>CDC Resources for businesses and employers –</w:t>
      </w:r>
      <w:r w:rsidR="008F5388">
        <w:t xml:space="preserve"> </w:t>
      </w:r>
      <w:hyperlink r:id="rId15" w:history="1">
        <w:r w:rsidR="00642BC2" w:rsidRPr="002814FB">
          <w:rPr>
            <w:rStyle w:val="Hyperlink"/>
            <w:rFonts w:eastAsiaTheme="majorEastAsia"/>
          </w:rPr>
          <w:t>www.cdc.gov/coronavirus/2019-ncov/community/organizations/businesses-employers.html</w:t>
        </w:r>
      </w:hyperlink>
    </w:p>
    <w:p w14:paraId="5E1781AF" w14:textId="77777777" w:rsidR="008F5388" w:rsidRPr="00712726" w:rsidRDefault="008F5388" w:rsidP="008F5388">
      <w:r w:rsidRPr="00642BC2">
        <w:t xml:space="preserve">CDC General </w:t>
      </w:r>
      <w:r w:rsidR="00642BC2">
        <w:t>b</w:t>
      </w:r>
      <w:r w:rsidRPr="00642BC2">
        <w:t xml:space="preserve">usiness </w:t>
      </w:r>
      <w:r w:rsidR="00642BC2">
        <w:t>f</w:t>
      </w:r>
      <w:r w:rsidRPr="00642BC2">
        <w:t xml:space="preserve">requently </w:t>
      </w:r>
      <w:r w:rsidR="00642BC2">
        <w:t>a</w:t>
      </w:r>
      <w:r w:rsidRPr="00642BC2">
        <w:t xml:space="preserve">sked </w:t>
      </w:r>
      <w:r w:rsidR="00642BC2">
        <w:t>q</w:t>
      </w:r>
      <w:r w:rsidRPr="00642BC2">
        <w:t>uestions</w:t>
      </w:r>
      <w:r w:rsidR="00642BC2">
        <w:t xml:space="preserve"> –</w:t>
      </w:r>
      <w:r>
        <w:t xml:space="preserve"> </w:t>
      </w:r>
      <w:hyperlink r:id="rId16" w:history="1">
        <w:r w:rsidR="00642BC2" w:rsidRPr="002814FB">
          <w:rPr>
            <w:rStyle w:val="Hyperlink"/>
            <w:rFonts w:eastAsiaTheme="majorEastAsia"/>
          </w:rPr>
          <w:t>www.cdc.gov/coronavirus/2019-ncov/community/general-business-faq.html</w:t>
        </w:r>
      </w:hyperlink>
    </w:p>
    <w:p w14:paraId="46D6EDF1" w14:textId="77777777" w:rsidR="008F5388" w:rsidRDefault="008F5388" w:rsidP="008F5388">
      <w:pPr>
        <w:rPr>
          <w:rFonts w:eastAsiaTheme="majorEastAsia"/>
        </w:rPr>
      </w:pPr>
      <w:r w:rsidRPr="00642BC2">
        <w:t xml:space="preserve">MDH Businesses and </w:t>
      </w:r>
      <w:r w:rsidR="00642BC2">
        <w:t>e</w:t>
      </w:r>
      <w:r w:rsidRPr="00642BC2">
        <w:t xml:space="preserve">mployers: </w:t>
      </w:r>
      <w:r w:rsidR="00642BC2">
        <w:t xml:space="preserve"> </w:t>
      </w:r>
      <w:r w:rsidRPr="00642BC2">
        <w:t>COVID-19</w:t>
      </w:r>
      <w:r w:rsidR="00642BC2">
        <w:t xml:space="preserve"> –</w:t>
      </w:r>
      <w:r>
        <w:t xml:space="preserve"> </w:t>
      </w:r>
      <w:hyperlink r:id="rId17" w:history="1">
        <w:r w:rsidR="00642BC2" w:rsidRPr="002814FB">
          <w:rPr>
            <w:rStyle w:val="Hyperlink"/>
            <w:rFonts w:eastAsiaTheme="majorEastAsia"/>
          </w:rPr>
          <w:t>www.health.state.mn.us/diseases/coronavirus/businesses.html</w:t>
        </w:r>
      </w:hyperlink>
      <w:hyperlink r:id="rId18" w:history="1"/>
    </w:p>
    <w:p w14:paraId="3E730873" w14:textId="77777777" w:rsidR="008F5388" w:rsidRDefault="00642BC2" w:rsidP="008F5388">
      <w:r>
        <w:t xml:space="preserve">Minnesota Department of Employment and Economic Development (DEED) COVID-19 information and resources – </w:t>
      </w:r>
      <w:hyperlink r:id="rId19" w:history="1">
        <w:r w:rsidRPr="002814FB">
          <w:rPr>
            <w:rStyle w:val="Hyperlink"/>
            <w:rFonts w:eastAsiaTheme="majorEastAsia"/>
          </w:rPr>
          <w:t>https://mn.gov/deed/newscenter/covid/</w:t>
        </w:r>
      </w:hyperlink>
    </w:p>
    <w:p w14:paraId="5E17EBB5" w14:textId="77777777" w:rsidR="008F5388" w:rsidRPr="00866F3B" w:rsidRDefault="008F5388" w:rsidP="008F5388">
      <w:pPr>
        <w:rPr>
          <w:rFonts w:eastAsiaTheme="majorEastAsia"/>
        </w:rPr>
      </w:pPr>
      <w:r w:rsidRPr="00642BC2">
        <w:t xml:space="preserve">DLI </w:t>
      </w:r>
      <w:r w:rsidR="00642BC2">
        <w:t>U</w:t>
      </w:r>
      <w:r w:rsidRPr="00642BC2">
        <w:t xml:space="preserve">pdates </w:t>
      </w:r>
      <w:r w:rsidR="00642BC2">
        <w:t>r</w:t>
      </w:r>
      <w:r w:rsidRPr="00642BC2">
        <w:t>elated to COVID-19</w:t>
      </w:r>
      <w:r w:rsidR="00642BC2">
        <w:t xml:space="preserve"> – </w:t>
      </w:r>
      <w:hyperlink r:id="rId20" w:history="1">
        <w:r w:rsidR="00642BC2" w:rsidRPr="002814FB">
          <w:rPr>
            <w:rStyle w:val="Hyperlink"/>
            <w:rFonts w:eastAsiaTheme="majorEastAsia"/>
          </w:rPr>
          <w:t>www.dli.mn.gov/updates</w:t>
        </w:r>
      </w:hyperlink>
    </w:p>
    <w:p w14:paraId="56BA66FA" w14:textId="77777777" w:rsidR="00866F3B" w:rsidRPr="00866F3B" w:rsidRDefault="00642BC2" w:rsidP="00866F3B">
      <w:pPr>
        <w:rPr>
          <w:rFonts w:eastAsiaTheme="majorEastAsia"/>
        </w:rPr>
      </w:pPr>
      <w:r>
        <w:t xml:space="preserve">Federal OSHA – </w:t>
      </w:r>
      <w:hyperlink r:id="rId21" w:history="1">
        <w:r w:rsidRPr="002814FB">
          <w:rPr>
            <w:rStyle w:val="Hyperlink"/>
            <w:rFonts w:eastAsiaTheme="majorEastAsia"/>
          </w:rPr>
          <w:t>www.osha.gov</w:t>
        </w:r>
      </w:hyperlink>
    </w:p>
    <w:p w14:paraId="480D780F" w14:textId="77777777" w:rsidR="00866F3B" w:rsidRPr="00866F3B" w:rsidRDefault="00866F3B" w:rsidP="006A288B">
      <w:pPr>
        <w:pStyle w:val="Heading3"/>
      </w:pPr>
      <w:proofErr w:type="spellStart"/>
      <w:r w:rsidRPr="00866F3B">
        <w:t>H</w:t>
      </w:r>
      <w:r w:rsidR="006A288B">
        <w:t>andwashing</w:t>
      </w:r>
      <w:proofErr w:type="spellEnd"/>
    </w:p>
    <w:p w14:paraId="47C3BF3A" w14:textId="77777777" w:rsidR="00866F3B" w:rsidRPr="00866F3B" w:rsidRDefault="003B19D7" w:rsidP="00866F3B">
      <w:pPr>
        <w:rPr>
          <w:rFonts w:eastAsiaTheme="majorEastAsia"/>
        </w:rPr>
      </w:pPr>
      <w:hyperlink r:id="rId22" w:history="1">
        <w:r w:rsidR="006A288B" w:rsidRPr="00A472BA">
          <w:rPr>
            <w:rStyle w:val="Hyperlink"/>
            <w:rFonts w:eastAsiaTheme="majorEastAsia"/>
          </w:rPr>
          <w:t>www.cdc.gov/handwashing/when-how-handwashing.html</w:t>
        </w:r>
      </w:hyperlink>
      <w:r w:rsidR="006A288B">
        <w:rPr>
          <w:rFonts w:eastAsiaTheme="majorEastAsia"/>
        </w:rPr>
        <w:t xml:space="preserve"> </w:t>
      </w:r>
    </w:p>
    <w:p w14:paraId="3B8BDD80" w14:textId="77777777" w:rsidR="00866F3B" w:rsidRPr="00866F3B" w:rsidRDefault="003B19D7" w:rsidP="00866F3B">
      <w:pPr>
        <w:rPr>
          <w:rFonts w:eastAsiaTheme="majorEastAsia"/>
        </w:rPr>
      </w:pPr>
      <w:hyperlink r:id="rId23" w:history="1">
        <w:r w:rsidR="006A288B" w:rsidRPr="00A472BA">
          <w:rPr>
            <w:rStyle w:val="Hyperlink"/>
            <w:rFonts w:eastAsiaTheme="majorEastAsia"/>
          </w:rPr>
          <w:t>www.cdc.gov/handwashing</w:t>
        </w:r>
      </w:hyperlink>
    </w:p>
    <w:p w14:paraId="7FBD51A3" w14:textId="77777777" w:rsidR="00866F3B" w:rsidRPr="00866F3B" w:rsidRDefault="003B19D7" w:rsidP="00866F3B">
      <w:pPr>
        <w:rPr>
          <w:rFonts w:eastAsiaTheme="majorEastAsia"/>
        </w:rPr>
      </w:pPr>
      <w:hyperlink r:id="rId24" w:history="1">
        <w:r w:rsidR="006A288B" w:rsidRPr="00A472BA">
          <w:rPr>
            <w:rStyle w:val="Hyperlink"/>
            <w:rFonts w:eastAsiaTheme="majorEastAsia"/>
          </w:rPr>
          <w:t>https://youtu.be/d914EnpU4Fo</w:t>
        </w:r>
      </w:hyperlink>
      <w:r w:rsidR="006A288B">
        <w:rPr>
          <w:rFonts w:eastAsiaTheme="majorEastAsia"/>
        </w:rPr>
        <w:t xml:space="preserve"> </w:t>
      </w:r>
    </w:p>
    <w:p w14:paraId="1CF1C7C3" w14:textId="77777777" w:rsidR="00866F3B" w:rsidRPr="00866F3B" w:rsidRDefault="00866F3B" w:rsidP="006A288B">
      <w:pPr>
        <w:pStyle w:val="Heading3"/>
      </w:pPr>
      <w:r w:rsidRPr="00866F3B">
        <w:t>R</w:t>
      </w:r>
      <w:r w:rsidR="006A288B">
        <w:t>espiratory etiquette:  Cover your cough or sneeze</w:t>
      </w:r>
    </w:p>
    <w:p w14:paraId="02894CE6" w14:textId="77777777" w:rsidR="00866F3B" w:rsidRPr="00866F3B" w:rsidRDefault="003B19D7" w:rsidP="00866F3B">
      <w:pPr>
        <w:rPr>
          <w:rFonts w:eastAsiaTheme="majorEastAsia"/>
        </w:rPr>
      </w:pPr>
      <w:hyperlink r:id="rId25" w:history="1">
        <w:r w:rsidR="006A288B" w:rsidRPr="00A472BA">
          <w:rPr>
            <w:rStyle w:val="Hyperlink"/>
            <w:rFonts w:eastAsiaTheme="majorEastAsia"/>
          </w:rPr>
          <w:t>www.cdc.gov/coronavirus/2019-ncov/prevent-getting-sick/prevention.html</w:t>
        </w:r>
      </w:hyperlink>
      <w:r w:rsidR="006A288B">
        <w:rPr>
          <w:rFonts w:eastAsiaTheme="majorEastAsia"/>
        </w:rPr>
        <w:t xml:space="preserve"> </w:t>
      </w:r>
    </w:p>
    <w:p w14:paraId="6857CADA" w14:textId="77777777" w:rsidR="00866F3B" w:rsidRPr="00866F3B" w:rsidRDefault="003B19D7" w:rsidP="00866F3B">
      <w:pPr>
        <w:rPr>
          <w:rFonts w:eastAsiaTheme="majorEastAsia"/>
        </w:rPr>
      </w:pPr>
      <w:hyperlink r:id="rId26" w:history="1">
        <w:r w:rsidR="006A288B" w:rsidRPr="00A472BA">
          <w:rPr>
            <w:rStyle w:val="Hyperlink"/>
            <w:rFonts w:eastAsiaTheme="majorEastAsia"/>
          </w:rPr>
          <w:t>www.health.state.mn.us/diseases/coronavirus/prevention.html</w:t>
        </w:r>
      </w:hyperlink>
      <w:r w:rsidR="006A288B">
        <w:rPr>
          <w:rFonts w:eastAsiaTheme="majorEastAsia"/>
        </w:rPr>
        <w:t xml:space="preserve"> </w:t>
      </w:r>
    </w:p>
    <w:p w14:paraId="0B0DE8FD" w14:textId="77777777" w:rsidR="00866F3B" w:rsidRPr="00866F3B" w:rsidRDefault="003B19D7" w:rsidP="00866F3B">
      <w:pPr>
        <w:rPr>
          <w:rFonts w:eastAsiaTheme="majorEastAsia"/>
        </w:rPr>
      </w:pPr>
      <w:hyperlink r:id="rId27" w:history="1">
        <w:r w:rsidR="006A288B" w:rsidRPr="00A472BA">
          <w:rPr>
            <w:rStyle w:val="Hyperlink"/>
            <w:rFonts w:eastAsiaTheme="majorEastAsia"/>
          </w:rPr>
          <w:t>www.cdc.gov/healthywater/hygiene/etiquette/coughing_sneezing.html</w:t>
        </w:r>
      </w:hyperlink>
      <w:r w:rsidR="006A288B">
        <w:rPr>
          <w:rFonts w:eastAsiaTheme="majorEastAsia"/>
        </w:rPr>
        <w:t xml:space="preserve"> </w:t>
      </w:r>
    </w:p>
    <w:p w14:paraId="2FAFE995" w14:textId="77777777" w:rsidR="00866F3B" w:rsidRPr="00866F3B" w:rsidRDefault="00866F3B" w:rsidP="006A288B">
      <w:pPr>
        <w:pStyle w:val="Heading3"/>
      </w:pPr>
      <w:r w:rsidRPr="00866F3B">
        <w:t>S</w:t>
      </w:r>
      <w:r w:rsidR="006A288B">
        <w:t>ocial distancing</w:t>
      </w:r>
    </w:p>
    <w:p w14:paraId="0AA0D166" w14:textId="77777777" w:rsidR="00866F3B" w:rsidRPr="00866F3B" w:rsidRDefault="003B19D7" w:rsidP="00866F3B">
      <w:pPr>
        <w:rPr>
          <w:rFonts w:eastAsiaTheme="majorEastAsia"/>
        </w:rPr>
      </w:pPr>
      <w:hyperlink r:id="rId28" w:history="1">
        <w:r w:rsidR="006A288B" w:rsidRPr="00A472BA">
          <w:rPr>
            <w:rStyle w:val="Hyperlink"/>
            <w:rFonts w:eastAsiaTheme="majorEastAsia"/>
          </w:rPr>
          <w:t>www.cdc.gov/coronavirus/2019-ncov/community/guidance-business-response.html</w:t>
        </w:r>
      </w:hyperlink>
      <w:r w:rsidR="006A288B">
        <w:rPr>
          <w:rFonts w:eastAsiaTheme="majorEastAsia"/>
        </w:rPr>
        <w:t xml:space="preserve"> </w:t>
      </w:r>
    </w:p>
    <w:p w14:paraId="568DE87B" w14:textId="77777777" w:rsidR="00866F3B" w:rsidRPr="00866F3B" w:rsidRDefault="003B19D7" w:rsidP="00866F3B">
      <w:pPr>
        <w:rPr>
          <w:rFonts w:eastAsiaTheme="majorEastAsia"/>
        </w:rPr>
      </w:pPr>
      <w:hyperlink r:id="rId29" w:history="1">
        <w:r w:rsidR="006A288B" w:rsidRPr="00A472BA">
          <w:rPr>
            <w:rStyle w:val="Hyperlink"/>
            <w:rFonts w:eastAsiaTheme="majorEastAsia"/>
          </w:rPr>
          <w:t>www.health.state.mn.us/diseases/coronavirus/businesses.html</w:t>
        </w:r>
      </w:hyperlink>
      <w:r w:rsidR="006A288B">
        <w:rPr>
          <w:rFonts w:eastAsiaTheme="majorEastAsia"/>
        </w:rPr>
        <w:t xml:space="preserve"> </w:t>
      </w:r>
    </w:p>
    <w:p w14:paraId="1D1C99E4" w14:textId="77777777" w:rsidR="00866F3B" w:rsidRPr="00866F3B" w:rsidRDefault="00866F3B" w:rsidP="006A288B">
      <w:pPr>
        <w:pStyle w:val="Heading3"/>
      </w:pPr>
      <w:r w:rsidRPr="00866F3B">
        <w:t>H</w:t>
      </w:r>
      <w:r w:rsidR="006A288B">
        <w:t>ousekeeping</w:t>
      </w:r>
    </w:p>
    <w:p w14:paraId="6D48862F" w14:textId="77777777" w:rsidR="00866F3B" w:rsidRPr="00866F3B" w:rsidRDefault="003B19D7" w:rsidP="00866F3B">
      <w:pPr>
        <w:rPr>
          <w:rFonts w:eastAsiaTheme="majorEastAsia"/>
        </w:rPr>
      </w:pPr>
      <w:hyperlink r:id="rId30" w:history="1">
        <w:r w:rsidR="006A288B" w:rsidRPr="00A472BA">
          <w:rPr>
            <w:rStyle w:val="Hyperlink"/>
            <w:rFonts w:eastAsiaTheme="majorEastAsia"/>
          </w:rPr>
          <w:t>www.cdc.gov/coronavirus/2019-ncov/community/disinfecting-building-facility.html</w:t>
        </w:r>
      </w:hyperlink>
      <w:r w:rsidR="006A288B">
        <w:rPr>
          <w:rFonts w:eastAsiaTheme="majorEastAsia"/>
        </w:rPr>
        <w:t xml:space="preserve"> </w:t>
      </w:r>
    </w:p>
    <w:p w14:paraId="1250A86C" w14:textId="77777777" w:rsidR="00866F3B" w:rsidRPr="00866F3B" w:rsidRDefault="003B19D7" w:rsidP="00866F3B">
      <w:pPr>
        <w:rPr>
          <w:rFonts w:eastAsiaTheme="majorEastAsia"/>
        </w:rPr>
      </w:pPr>
      <w:hyperlink r:id="rId31" w:history="1">
        <w:r w:rsidR="006A288B" w:rsidRPr="00A472BA">
          <w:rPr>
            <w:rStyle w:val="Hyperlink"/>
            <w:rFonts w:eastAsiaTheme="majorEastAsia"/>
          </w:rPr>
          <w:t>www.cdc.gov/coronavirus/2019-ncov/prevent-getting-sick/disinfecting-your-home.html</w:t>
        </w:r>
      </w:hyperlink>
      <w:r w:rsidR="006A288B">
        <w:rPr>
          <w:rFonts w:eastAsiaTheme="majorEastAsia"/>
        </w:rPr>
        <w:t xml:space="preserve"> </w:t>
      </w:r>
    </w:p>
    <w:p w14:paraId="3B59E7B7" w14:textId="77777777" w:rsidR="00866F3B" w:rsidRPr="00866F3B" w:rsidRDefault="003B19D7" w:rsidP="00866F3B">
      <w:pPr>
        <w:rPr>
          <w:rFonts w:eastAsiaTheme="majorEastAsia"/>
        </w:rPr>
      </w:pPr>
      <w:hyperlink r:id="rId32" w:history="1">
        <w:r w:rsidR="006A288B" w:rsidRPr="00A472BA">
          <w:rPr>
            <w:rStyle w:val="Hyperlink"/>
            <w:rFonts w:eastAsiaTheme="majorEastAsia"/>
          </w:rPr>
          <w:t>www.epa.gov/pesticide-registration/list-n-disinfectants-use-against-sars-cov-2</w:t>
        </w:r>
      </w:hyperlink>
      <w:r w:rsidR="006A288B">
        <w:rPr>
          <w:rFonts w:eastAsiaTheme="majorEastAsia"/>
        </w:rPr>
        <w:t xml:space="preserve"> </w:t>
      </w:r>
    </w:p>
    <w:p w14:paraId="031B1EF7" w14:textId="77777777" w:rsidR="00866F3B" w:rsidRPr="00866F3B" w:rsidRDefault="003B19D7" w:rsidP="00866F3B">
      <w:pPr>
        <w:rPr>
          <w:rFonts w:eastAsiaTheme="majorEastAsia"/>
        </w:rPr>
      </w:pPr>
      <w:hyperlink r:id="rId33" w:history="1">
        <w:r w:rsidR="006A288B" w:rsidRPr="00A472BA">
          <w:rPr>
            <w:rStyle w:val="Hyperlink"/>
            <w:rFonts w:eastAsiaTheme="majorEastAsia"/>
          </w:rPr>
          <w:t>www.cdc.gov/coronavirus/2019-ncov/community/organizations/cleaning-disinfection.html</w:t>
        </w:r>
      </w:hyperlink>
      <w:r w:rsidR="006A288B">
        <w:rPr>
          <w:rFonts w:eastAsiaTheme="majorEastAsia"/>
        </w:rPr>
        <w:t xml:space="preserve"> </w:t>
      </w:r>
    </w:p>
    <w:p w14:paraId="427FA825" w14:textId="77777777" w:rsidR="00866F3B" w:rsidRPr="00866F3B" w:rsidRDefault="00866F3B" w:rsidP="006A288B">
      <w:pPr>
        <w:pStyle w:val="Heading3"/>
      </w:pPr>
      <w:r w:rsidRPr="00866F3B">
        <w:t>E</w:t>
      </w:r>
      <w:r w:rsidR="006A288B">
        <w:t>mployees exhibiting signs and symptoms of COVID-19</w:t>
      </w:r>
    </w:p>
    <w:p w14:paraId="3662790C" w14:textId="77777777" w:rsidR="00866F3B" w:rsidRPr="00866F3B" w:rsidRDefault="003B19D7" w:rsidP="00866F3B">
      <w:pPr>
        <w:rPr>
          <w:rFonts w:eastAsiaTheme="majorEastAsia"/>
        </w:rPr>
      </w:pPr>
      <w:hyperlink r:id="rId34" w:history="1">
        <w:r w:rsidR="006A288B" w:rsidRPr="00A472BA">
          <w:rPr>
            <w:rStyle w:val="Hyperlink"/>
            <w:rFonts w:eastAsiaTheme="majorEastAsia"/>
          </w:rPr>
          <w:t>www.cdc.gov/coronavirus/2019-ncov/if-you-are-sick/steps-when-sick.html</w:t>
        </w:r>
      </w:hyperlink>
      <w:r w:rsidR="006A288B">
        <w:rPr>
          <w:rFonts w:eastAsiaTheme="majorEastAsia"/>
        </w:rPr>
        <w:t xml:space="preserve"> </w:t>
      </w:r>
    </w:p>
    <w:p w14:paraId="7ACA9786" w14:textId="77777777" w:rsidR="007A2EDD" w:rsidRDefault="003B19D7" w:rsidP="00866F3B">
      <w:pPr>
        <w:rPr>
          <w:rFonts w:eastAsiaTheme="majorEastAsia"/>
        </w:rPr>
      </w:pPr>
      <w:hyperlink r:id="rId35" w:history="1">
        <w:r w:rsidR="006A288B" w:rsidRPr="00A472BA">
          <w:rPr>
            <w:rStyle w:val="Hyperlink"/>
            <w:rFonts w:eastAsiaTheme="majorEastAsia"/>
          </w:rPr>
          <w:t>www.health.state.mn.us/diseases/coronavirus/basics.html</w:t>
        </w:r>
      </w:hyperlink>
      <w:r w:rsidR="006A288B">
        <w:rPr>
          <w:rFonts w:eastAsiaTheme="majorEastAsia"/>
        </w:rPr>
        <w:t xml:space="preserve"> </w:t>
      </w:r>
      <w:r w:rsidR="007A2EDD">
        <w:rPr>
          <w:rFonts w:eastAsiaTheme="majorEastAsia"/>
        </w:rPr>
        <w:t xml:space="preserve"> </w:t>
      </w:r>
    </w:p>
    <w:p w14:paraId="4923EB89" w14:textId="77777777" w:rsidR="009C4AE7" w:rsidRPr="00866F3B" w:rsidRDefault="003B19D7" w:rsidP="00866F3B">
      <w:pPr>
        <w:rPr>
          <w:rFonts w:eastAsiaTheme="majorEastAsia"/>
        </w:rPr>
      </w:pPr>
      <w:hyperlink r:id="rId36" w:history="1">
        <w:r w:rsidR="0094661C" w:rsidRPr="002814FB">
          <w:rPr>
            <w:rStyle w:val="Hyperlink"/>
            <w:rFonts w:eastAsiaTheme="majorEastAsia"/>
          </w:rPr>
          <w:t>www.health.state.mn.us/diseases/coronavirus/facilityhlthscreen.pdf</w:t>
        </w:r>
      </w:hyperlink>
      <w:r w:rsidR="009C4AE7">
        <w:rPr>
          <w:rFonts w:eastAsiaTheme="majorEastAsia"/>
        </w:rPr>
        <w:t xml:space="preserve">   </w:t>
      </w:r>
    </w:p>
    <w:p w14:paraId="020FCA5A" w14:textId="77777777" w:rsidR="00866F3B" w:rsidRPr="00866F3B" w:rsidRDefault="00866F3B" w:rsidP="006A288B">
      <w:pPr>
        <w:pStyle w:val="Heading3"/>
      </w:pPr>
      <w:r w:rsidRPr="00866F3B">
        <w:t>T</w:t>
      </w:r>
      <w:r w:rsidR="006A288B">
        <w:t>raining</w:t>
      </w:r>
    </w:p>
    <w:p w14:paraId="32D2A188" w14:textId="77777777" w:rsidR="00866F3B" w:rsidRPr="00866F3B" w:rsidRDefault="003B19D7" w:rsidP="00866F3B">
      <w:pPr>
        <w:rPr>
          <w:rFonts w:eastAsiaTheme="majorEastAsia"/>
        </w:rPr>
      </w:pPr>
      <w:hyperlink r:id="rId37" w:history="1">
        <w:r w:rsidR="006A288B" w:rsidRPr="00A472BA">
          <w:rPr>
            <w:rStyle w:val="Hyperlink"/>
            <w:rFonts w:eastAsiaTheme="majorEastAsia"/>
          </w:rPr>
          <w:t>www.health.state.mn.us/diseases/coronavirus/about.pdf</w:t>
        </w:r>
      </w:hyperlink>
      <w:r w:rsidR="006A288B">
        <w:rPr>
          <w:rFonts w:eastAsiaTheme="majorEastAsia"/>
        </w:rPr>
        <w:t xml:space="preserve"> </w:t>
      </w:r>
    </w:p>
    <w:p w14:paraId="558BB925" w14:textId="77777777" w:rsidR="00866F3B" w:rsidRPr="00866F3B" w:rsidRDefault="003B19D7" w:rsidP="00866F3B">
      <w:pPr>
        <w:rPr>
          <w:rFonts w:eastAsiaTheme="majorEastAsia"/>
        </w:rPr>
      </w:pPr>
      <w:hyperlink r:id="rId38" w:history="1">
        <w:r w:rsidR="006A288B" w:rsidRPr="00A472BA">
          <w:rPr>
            <w:rStyle w:val="Hyperlink"/>
            <w:rFonts w:eastAsiaTheme="majorEastAsia"/>
          </w:rPr>
          <w:t>www.cdc.gov/coronavirus/2019-ncov/community/guidance-small-business.html</w:t>
        </w:r>
      </w:hyperlink>
      <w:r w:rsidR="006A288B">
        <w:rPr>
          <w:rFonts w:eastAsiaTheme="majorEastAsia"/>
        </w:rPr>
        <w:t xml:space="preserve"> </w:t>
      </w:r>
    </w:p>
    <w:p w14:paraId="6C4AB002" w14:textId="77777777" w:rsidR="006F2587" w:rsidRPr="00BF6539" w:rsidRDefault="003B19D7" w:rsidP="00BF6539">
      <w:pPr>
        <w:rPr>
          <w:rFonts w:eastAsiaTheme="majorEastAsia"/>
        </w:rPr>
      </w:pPr>
      <w:hyperlink r:id="rId39" w:history="1">
        <w:r w:rsidR="006A288B" w:rsidRPr="00A472BA">
          <w:rPr>
            <w:rStyle w:val="Hyperlink"/>
            <w:rFonts w:eastAsiaTheme="majorEastAsia"/>
          </w:rPr>
          <w:t>www.osha.gov/Publications/OSHA3990.pdf</w:t>
        </w:r>
      </w:hyperlink>
      <w:r w:rsidR="006A288B">
        <w:rPr>
          <w:rFonts w:eastAsiaTheme="majorEastAsia"/>
        </w:rPr>
        <w:t xml:space="preserve"> </w:t>
      </w:r>
    </w:p>
    <w:p w14:paraId="084F2854" w14:textId="77777777" w:rsidR="006F2587" w:rsidRPr="00866F3B" w:rsidRDefault="006F2587" w:rsidP="006F2587">
      <w:pPr>
        <w:pStyle w:val="Heading3"/>
      </w:pPr>
      <w:r>
        <w:t>People at higher risk</w:t>
      </w:r>
    </w:p>
    <w:p w14:paraId="5FCACBB2" w14:textId="77777777" w:rsidR="006F2587" w:rsidRDefault="003B19D7" w:rsidP="00866F3B">
      <w:pPr>
        <w:rPr>
          <w:rStyle w:val="Hyperlink"/>
          <w:rFonts w:eastAsiaTheme="majorEastAsia"/>
        </w:rPr>
      </w:pPr>
      <w:hyperlink r:id="rId40" w:history="1">
        <w:r w:rsidR="006F2587">
          <w:rPr>
            <w:rStyle w:val="Hyperlink"/>
            <w:rFonts w:eastAsiaTheme="majorEastAsia"/>
          </w:rPr>
          <w:t>https://www.cdc.gov/coronavirus/2019-ncov/need-extra-precautions/people-at-higher-risk.html</w:t>
        </w:r>
      </w:hyperlink>
    </w:p>
    <w:p w14:paraId="01F559D0" w14:textId="77777777" w:rsidR="00362F0F" w:rsidRPr="00E66A05" w:rsidRDefault="00B85006" w:rsidP="00362F0F">
      <w:pPr>
        <w:rPr>
          <w:rStyle w:val="Hyperlink"/>
          <w:rFonts w:eastAsiaTheme="majorEastAsia"/>
          <w:color w:val="auto"/>
          <w:u w:val="none"/>
        </w:rPr>
      </w:pPr>
      <w:r>
        <w:rPr>
          <w:rStyle w:val="Hyperlink"/>
          <w:rFonts w:eastAsiaTheme="majorEastAsia"/>
          <w:color w:val="auto"/>
          <w:u w:val="none"/>
        </w:rPr>
        <w:t>T</w:t>
      </w:r>
      <w:r w:rsidR="00362F0F" w:rsidRPr="00E66A05">
        <w:rPr>
          <w:rStyle w:val="Hyperlink"/>
          <w:rFonts w:eastAsiaTheme="majorEastAsia"/>
          <w:color w:val="auto"/>
          <w:u w:val="none"/>
        </w:rPr>
        <w:t>he EEOC advises that either the employee or a third party, such as the employee’s doctor, must let the employer know that s</w:t>
      </w:r>
      <w:r>
        <w:rPr>
          <w:rStyle w:val="Hyperlink"/>
          <w:rFonts w:eastAsiaTheme="majorEastAsia"/>
          <w:color w:val="auto"/>
          <w:u w:val="none"/>
        </w:rPr>
        <w:t>/</w:t>
      </w:r>
      <w:r w:rsidR="00362F0F" w:rsidRPr="00E66A05">
        <w:rPr>
          <w:rStyle w:val="Hyperlink"/>
          <w:rFonts w:eastAsiaTheme="majorEastAsia"/>
          <w:color w:val="auto"/>
          <w:u w:val="none"/>
        </w:rPr>
        <w:t>he needs a change for a reason related to a medical condition, in this scenario, the underlying condition.</w:t>
      </w:r>
      <w:r w:rsidR="0095176A">
        <w:rPr>
          <w:rStyle w:val="Hyperlink"/>
          <w:rFonts w:eastAsiaTheme="majorEastAsia"/>
          <w:color w:val="auto"/>
          <w:u w:val="none"/>
        </w:rPr>
        <w:t xml:space="preserve"> </w:t>
      </w:r>
      <w:r w:rsidR="00362F0F" w:rsidRPr="00E66A05">
        <w:rPr>
          <w:rStyle w:val="Hyperlink"/>
          <w:rFonts w:eastAsiaTheme="majorEastAsia"/>
          <w:color w:val="auto"/>
          <w:u w:val="none"/>
        </w:rPr>
        <w:t>The request may be made in conversation or in writing. Neither the employee nor the third party need to use the term "reasonable accommodation" or reference the ADA, but they may do so. The employee or her representative should communicate that she has a medical condition that necessitates a change to meet a medical need.</w:t>
      </w:r>
      <w:r w:rsidR="0095176A">
        <w:rPr>
          <w:rStyle w:val="Hyperlink"/>
          <w:rFonts w:eastAsiaTheme="majorEastAsia"/>
          <w:color w:val="auto"/>
          <w:u w:val="none"/>
        </w:rPr>
        <w:t xml:space="preserve"> </w:t>
      </w:r>
      <w:r w:rsidR="00362F0F" w:rsidRPr="00E66A05">
        <w:rPr>
          <w:rStyle w:val="Hyperlink"/>
          <w:rFonts w:eastAsiaTheme="majorEastAsia"/>
          <w:color w:val="auto"/>
          <w:u w:val="none"/>
        </w:rPr>
        <w:t>After receiving the request, the employer may ask questions or seek medical documentation to help determine whether the employee has a disability and whether there is a reasonable accommodation, barring undue hardship, that can be provided</w:t>
      </w:r>
      <w:r w:rsidR="0095176A">
        <w:rPr>
          <w:rStyle w:val="Hyperlink"/>
          <w:rFonts w:eastAsiaTheme="majorEastAsia"/>
          <w:color w:val="auto"/>
          <w:u w:val="none"/>
        </w:rPr>
        <w:t xml:space="preserve"> (such as working remotely)</w:t>
      </w:r>
      <w:r w:rsidR="00362F0F" w:rsidRPr="00E66A05">
        <w:rPr>
          <w:rStyle w:val="Hyperlink"/>
          <w:rFonts w:eastAsiaTheme="majorEastAsia"/>
          <w:color w:val="auto"/>
          <w:u w:val="none"/>
        </w:rPr>
        <w:t>.</w:t>
      </w:r>
    </w:p>
    <w:p w14:paraId="3C83347D" w14:textId="77777777" w:rsidR="0056298B" w:rsidRPr="00866F3B" w:rsidRDefault="0056298B" w:rsidP="0056298B">
      <w:pPr>
        <w:pStyle w:val="Heading3"/>
      </w:pPr>
      <w:r>
        <w:t>MRA</w:t>
      </w:r>
      <w:r w:rsidR="00EC24EA">
        <w:t xml:space="preserve"> &amp; Gallagher Resources </w:t>
      </w:r>
    </w:p>
    <w:p w14:paraId="10817489" w14:textId="77777777" w:rsidR="0056298B" w:rsidRDefault="003B19D7" w:rsidP="0056298B">
      <w:pPr>
        <w:rPr>
          <w:rStyle w:val="Hyperlink"/>
          <w:rFonts w:eastAsiaTheme="majorEastAsia"/>
        </w:rPr>
      </w:pPr>
      <w:hyperlink r:id="rId41" w:anchor="workforce-planning-and-recovery" w:history="1">
        <w:r w:rsidR="0056298B">
          <w:rPr>
            <w:rStyle w:val="Hyperlink"/>
            <w:rFonts w:eastAsiaTheme="majorEastAsia"/>
          </w:rPr>
          <w:t>https://www.mranet.org/covid-19-updates#workforce-planning-and-recovery</w:t>
        </w:r>
      </w:hyperlink>
    </w:p>
    <w:p w14:paraId="51605D12" w14:textId="77777777" w:rsidR="00EC24EA" w:rsidRPr="0056298B" w:rsidRDefault="003B19D7" w:rsidP="0056298B">
      <w:pPr>
        <w:rPr>
          <w:rStyle w:val="Hyperlink"/>
          <w:rFonts w:eastAsiaTheme="majorEastAsia"/>
        </w:rPr>
      </w:pPr>
      <w:hyperlink r:id="rId42" w:history="1">
        <w:r w:rsidR="00EC24EA">
          <w:rPr>
            <w:rStyle w:val="Hyperlink"/>
            <w:rFonts w:eastAsiaTheme="majorEastAsia"/>
          </w:rPr>
          <w:t>https://image.info.ajg.com/lib/fe3b15717564047b751d73/m/2/1a72e206-491e-4645-88a3-47fe0495ece9.pdf</w:t>
        </w:r>
      </w:hyperlink>
    </w:p>
    <w:p w14:paraId="78DF694E" w14:textId="77777777" w:rsidR="0056298B" w:rsidRPr="00555811" w:rsidRDefault="0056298B" w:rsidP="00866F3B">
      <w:pPr>
        <w:rPr>
          <w:rFonts w:eastAsiaTheme="majorEastAsia"/>
        </w:rPr>
      </w:pPr>
    </w:p>
    <w:sectPr w:rsidR="0056298B" w:rsidRPr="00555811" w:rsidSect="00555811">
      <w:headerReference w:type="default" r:id="rId43"/>
      <w:footerReference w:type="first" r:id="rId44"/>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5D7CE" w14:textId="77777777" w:rsidR="00B501FA" w:rsidRDefault="00B501FA" w:rsidP="00E55F4F">
      <w:r>
        <w:separator/>
      </w:r>
    </w:p>
  </w:endnote>
  <w:endnote w:type="continuationSeparator" w:id="0">
    <w:p w14:paraId="243B8D06" w14:textId="77777777" w:rsidR="00B501FA" w:rsidRDefault="00B501FA"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B0604020202020204"/>
    <w:charset w:val="00"/>
    <w:family w:val="roman"/>
    <w:pitch w:val="variable"/>
    <w:sig w:usb0="00000007" w:usb1="00000001" w:usb2="00000000" w:usb3="00000000" w:csb0="00000093"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62465" w14:textId="77777777" w:rsidR="004F4565" w:rsidRPr="00833DC6" w:rsidRDefault="004F4565"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039F3" w14:textId="77777777" w:rsidR="00B501FA" w:rsidRDefault="00B501FA" w:rsidP="00E55F4F">
      <w:r>
        <w:separator/>
      </w:r>
    </w:p>
  </w:footnote>
  <w:footnote w:type="continuationSeparator" w:id="0">
    <w:p w14:paraId="01C2D20C" w14:textId="77777777" w:rsidR="00B501FA" w:rsidRDefault="00B501FA" w:rsidP="00E5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7666" w14:textId="77777777" w:rsidR="00B6716E" w:rsidRDefault="00B6716E">
    <w:pPr>
      <w:pStyle w:val="Header"/>
    </w:pPr>
  </w:p>
  <w:p w14:paraId="0D9BE240" w14:textId="77777777" w:rsidR="00B6716E" w:rsidRDefault="00B67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15pt;height:24.4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B17311"/>
    <w:multiLevelType w:val="hybridMultilevel"/>
    <w:tmpl w:val="53C89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A0512F1"/>
    <w:multiLevelType w:val="hybridMultilevel"/>
    <w:tmpl w:val="B24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7B77CA"/>
    <w:multiLevelType w:val="hybridMultilevel"/>
    <w:tmpl w:val="8F4E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CB0E71"/>
    <w:multiLevelType w:val="hybridMultilevel"/>
    <w:tmpl w:val="71E2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0863A7"/>
    <w:multiLevelType w:val="hybridMultilevel"/>
    <w:tmpl w:val="8460D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754ECB"/>
    <w:multiLevelType w:val="hybridMultilevel"/>
    <w:tmpl w:val="FAC28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67AAF"/>
    <w:multiLevelType w:val="hybridMultilevel"/>
    <w:tmpl w:val="CB30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DF041B"/>
    <w:multiLevelType w:val="hybridMultilevel"/>
    <w:tmpl w:val="94200746"/>
    <w:lvl w:ilvl="0" w:tplc="719CDC6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035ED5"/>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4DE45ED"/>
    <w:multiLevelType w:val="hybridMultilevel"/>
    <w:tmpl w:val="F6EC3F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17AED"/>
    <w:multiLevelType w:val="hybridMultilevel"/>
    <w:tmpl w:val="DD6C0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654534"/>
    <w:multiLevelType w:val="hybridMultilevel"/>
    <w:tmpl w:val="F084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113381"/>
    <w:multiLevelType w:val="hybridMultilevel"/>
    <w:tmpl w:val="56FA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66BBC"/>
    <w:multiLevelType w:val="hybridMultilevel"/>
    <w:tmpl w:val="A60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31"/>
  </w:num>
  <w:num w:numId="4">
    <w:abstractNumId w:val="28"/>
  </w:num>
  <w:num w:numId="5">
    <w:abstractNumId w:val="25"/>
  </w:num>
  <w:num w:numId="6">
    <w:abstractNumId w:val="5"/>
  </w:num>
  <w:num w:numId="7">
    <w:abstractNumId w:val="19"/>
  </w:num>
  <w:num w:numId="8">
    <w:abstractNumId w:val="10"/>
  </w:num>
  <w:num w:numId="9">
    <w:abstractNumId w:val="16"/>
  </w:num>
  <w:num w:numId="10">
    <w:abstractNumId w:val="2"/>
  </w:num>
  <w:num w:numId="11">
    <w:abstractNumId w:val="2"/>
  </w:num>
  <w:num w:numId="12">
    <w:abstractNumId w:val="32"/>
  </w:num>
  <w:num w:numId="13">
    <w:abstractNumId w:val="34"/>
  </w:num>
  <w:num w:numId="14">
    <w:abstractNumId w:val="23"/>
  </w:num>
  <w:num w:numId="15">
    <w:abstractNumId w:val="2"/>
  </w:num>
  <w:num w:numId="16">
    <w:abstractNumId w:val="34"/>
  </w:num>
  <w:num w:numId="17">
    <w:abstractNumId w:val="23"/>
  </w:num>
  <w:num w:numId="18">
    <w:abstractNumId w:val="13"/>
  </w:num>
  <w:num w:numId="19">
    <w:abstractNumId w:val="6"/>
  </w:num>
  <w:num w:numId="20">
    <w:abstractNumId w:val="1"/>
  </w:num>
  <w:num w:numId="21">
    <w:abstractNumId w:val="0"/>
  </w:num>
  <w:num w:numId="22">
    <w:abstractNumId w:val="11"/>
  </w:num>
  <w:num w:numId="23">
    <w:abstractNumId w:val="26"/>
  </w:num>
  <w:num w:numId="24">
    <w:abstractNumId w:val="29"/>
  </w:num>
  <w:num w:numId="25">
    <w:abstractNumId w:val="30"/>
  </w:num>
  <w:num w:numId="26">
    <w:abstractNumId w:val="17"/>
  </w:num>
  <w:num w:numId="27">
    <w:abstractNumId w:val="36"/>
  </w:num>
  <w:num w:numId="28">
    <w:abstractNumId w:val="9"/>
  </w:num>
  <w:num w:numId="29">
    <w:abstractNumId w:val="14"/>
  </w:num>
  <w:num w:numId="30">
    <w:abstractNumId w:val="22"/>
  </w:num>
  <w:num w:numId="31">
    <w:abstractNumId w:val="24"/>
  </w:num>
  <w:num w:numId="32">
    <w:abstractNumId w:val="15"/>
  </w:num>
  <w:num w:numId="33">
    <w:abstractNumId w:val="4"/>
  </w:num>
  <w:num w:numId="34">
    <w:abstractNumId w:val="21"/>
  </w:num>
  <w:num w:numId="35">
    <w:abstractNumId w:val="33"/>
  </w:num>
  <w:num w:numId="36">
    <w:abstractNumId w:val="12"/>
  </w:num>
  <w:num w:numId="37">
    <w:abstractNumId w:val="35"/>
  </w:num>
  <w:num w:numId="38">
    <w:abstractNumId w:val="27"/>
  </w:num>
  <w:num w:numId="39">
    <w:abstractNumId w:val="18"/>
  </w:num>
  <w:num w:numId="40">
    <w:abstractNumId w:val="20"/>
  </w:num>
  <w:num w:numId="4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3B"/>
    <w:rsid w:val="00002DEC"/>
    <w:rsid w:val="0000500E"/>
    <w:rsid w:val="000065AC"/>
    <w:rsid w:val="0000671E"/>
    <w:rsid w:val="00006A0A"/>
    <w:rsid w:val="00007008"/>
    <w:rsid w:val="00011A56"/>
    <w:rsid w:val="00034E44"/>
    <w:rsid w:val="000350F6"/>
    <w:rsid w:val="00036F27"/>
    <w:rsid w:val="00041435"/>
    <w:rsid w:val="000649AC"/>
    <w:rsid w:val="00064B90"/>
    <w:rsid w:val="00067C0B"/>
    <w:rsid w:val="0007374A"/>
    <w:rsid w:val="00080404"/>
    <w:rsid w:val="00081D26"/>
    <w:rsid w:val="00084742"/>
    <w:rsid w:val="00087C53"/>
    <w:rsid w:val="00093B7C"/>
    <w:rsid w:val="00097962"/>
    <w:rsid w:val="000A0DCE"/>
    <w:rsid w:val="000B2E68"/>
    <w:rsid w:val="000B37A4"/>
    <w:rsid w:val="000B56B2"/>
    <w:rsid w:val="000B6049"/>
    <w:rsid w:val="000B7E88"/>
    <w:rsid w:val="000C3708"/>
    <w:rsid w:val="000C3761"/>
    <w:rsid w:val="000C3F66"/>
    <w:rsid w:val="000C497F"/>
    <w:rsid w:val="000C7373"/>
    <w:rsid w:val="000C7645"/>
    <w:rsid w:val="000D4568"/>
    <w:rsid w:val="000E313B"/>
    <w:rsid w:val="000E3E9D"/>
    <w:rsid w:val="000E45CD"/>
    <w:rsid w:val="000F4390"/>
    <w:rsid w:val="000F4BB1"/>
    <w:rsid w:val="000F608F"/>
    <w:rsid w:val="00102FAD"/>
    <w:rsid w:val="00110A88"/>
    <w:rsid w:val="00113698"/>
    <w:rsid w:val="001225A1"/>
    <w:rsid w:val="001317F5"/>
    <w:rsid w:val="00131AAD"/>
    <w:rsid w:val="00135082"/>
    <w:rsid w:val="00135DC7"/>
    <w:rsid w:val="00147ED1"/>
    <w:rsid w:val="001500D6"/>
    <w:rsid w:val="001526E4"/>
    <w:rsid w:val="00153246"/>
    <w:rsid w:val="001571A9"/>
    <w:rsid w:val="00157C41"/>
    <w:rsid w:val="00161862"/>
    <w:rsid w:val="001661D9"/>
    <w:rsid w:val="001708EC"/>
    <w:rsid w:val="001925A8"/>
    <w:rsid w:val="0019673D"/>
    <w:rsid w:val="001A46BB"/>
    <w:rsid w:val="001A4C53"/>
    <w:rsid w:val="001B044E"/>
    <w:rsid w:val="001B2300"/>
    <w:rsid w:val="001B38DF"/>
    <w:rsid w:val="001B4D77"/>
    <w:rsid w:val="001B52C4"/>
    <w:rsid w:val="001B7075"/>
    <w:rsid w:val="001C55E0"/>
    <w:rsid w:val="001D751E"/>
    <w:rsid w:val="001E1C19"/>
    <w:rsid w:val="001E5ECF"/>
    <w:rsid w:val="001E66A6"/>
    <w:rsid w:val="001F4080"/>
    <w:rsid w:val="001F48F6"/>
    <w:rsid w:val="00204736"/>
    <w:rsid w:val="00205252"/>
    <w:rsid w:val="00211950"/>
    <w:rsid w:val="00211CA3"/>
    <w:rsid w:val="0021312D"/>
    <w:rsid w:val="00222A49"/>
    <w:rsid w:val="0022552E"/>
    <w:rsid w:val="00261247"/>
    <w:rsid w:val="002629F6"/>
    <w:rsid w:val="00264652"/>
    <w:rsid w:val="00264ABF"/>
    <w:rsid w:val="00270249"/>
    <w:rsid w:val="00282084"/>
    <w:rsid w:val="00291052"/>
    <w:rsid w:val="002A4379"/>
    <w:rsid w:val="002B43AC"/>
    <w:rsid w:val="002B449E"/>
    <w:rsid w:val="002B46ED"/>
    <w:rsid w:val="002B5E79"/>
    <w:rsid w:val="002B64B3"/>
    <w:rsid w:val="002C0859"/>
    <w:rsid w:val="002C480D"/>
    <w:rsid w:val="002C7A25"/>
    <w:rsid w:val="002D02CF"/>
    <w:rsid w:val="002D746E"/>
    <w:rsid w:val="002E4308"/>
    <w:rsid w:val="002E71E6"/>
    <w:rsid w:val="002F1947"/>
    <w:rsid w:val="0030336E"/>
    <w:rsid w:val="00305B4B"/>
    <w:rsid w:val="0030694A"/>
    <w:rsid w:val="00306D94"/>
    <w:rsid w:val="003125DF"/>
    <w:rsid w:val="00314BA0"/>
    <w:rsid w:val="00314D41"/>
    <w:rsid w:val="00316161"/>
    <w:rsid w:val="00331DD1"/>
    <w:rsid w:val="0033360F"/>
    <w:rsid w:val="00335736"/>
    <w:rsid w:val="003436B3"/>
    <w:rsid w:val="00343E6F"/>
    <w:rsid w:val="003471E3"/>
    <w:rsid w:val="00350345"/>
    <w:rsid w:val="003563D2"/>
    <w:rsid w:val="00357358"/>
    <w:rsid w:val="00362F0F"/>
    <w:rsid w:val="00364086"/>
    <w:rsid w:val="00367687"/>
    <w:rsid w:val="00376FA5"/>
    <w:rsid w:val="0038049C"/>
    <w:rsid w:val="0038727D"/>
    <w:rsid w:val="003A1479"/>
    <w:rsid w:val="003A1813"/>
    <w:rsid w:val="003A685E"/>
    <w:rsid w:val="003A7011"/>
    <w:rsid w:val="003B7D82"/>
    <w:rsid w:val="003C4644"/>
    <w:rsid w:val="003C5BE3"/>
    <w:rsid w:val="003D1961"/>
    <w:rsid w:val="003E7AD8"/>
    <w:rsid w:val="003E7EDC"/>
    <w:rsid w:val="0041015E"/>
    <w:rsid w:val="00411058"/>
    <w:rsid w:val="00412DA4"/>
    <w:rsid w:val="00413A7C"/>
    <w:rsid w:val="00413EC3"/>
    <w:rsid w:val="004141DD"/>
    <w:rsid w:val="00417973"/>
    <w:rsid w:val="00422190"/>
    <w:rsid w:val="00423D2B"/>
    <w:rsid w:val="00430CC9"/>
    <w:rsid w:val="0043171B"/>
    <w:rsid w:val="00432BB0"/>
    <w:rsid w:val="00441462"/>
    <w:rsid w:val="004530F6"/>
    <w:rsid w:val="00461804"/>
    <w:rsid w:val="00463B01"/>
    <w:rsid w:val="0046405F"/>
    <w:rsid w:val="00466810"/>
    <w:rsid w:val="00467D1A"/>
    <w:rsid w:val="004816B5"/>
    <w:rsid w:val="00483DD2"/>
    <w:rsid w:val="00486DC4"/>
    <w:rsid w:val="00487948"/>
    <w:rsid w:val="00492604"/>
    <w:rsid w:val="00494E6F"/>
    <w:rsid w:val="00496A4E"/>
    <w:rsid w:val="004A1B4D"/>
    <w:rsid w:val="004A58DD"/>
    <w:rsid w:val="004A6119"/>
    <w:rsid w:val="004B0AC6"/>
    <w:rsid w:val="004B4397"/>
    <w:rsid w:val="004B47DC"/>
    <w:rsid w:val="004C4910"/>
    <w:rsid w:val="004C676A"/>
    <w:rsid w:val="004C773E"/>
    <w:rsid w:val="004C78F7"/>
    <w:rsid w:val="004D2240"/>
    <w:rsid w:val="004D60E8"/>
    <w:rsid w:val="004D7205"/>
    <w:rsid w:val="004E30EF"/>
    <w:rsid w:val="004E64B0"/>
    <w:rsid w:val="004E71AF"/>
    <w:rsid w:val="004E75B3"/>
    <w:rsid w:val="004F04BA"/>
    <w:rsid w:val="004F0EFF"/>
    <w:rsid w:val="004F4565"/>
    <w:rsid w:val="0050093F"/>
    <w:rsid w:val="0050275B"/>
    <w:rsid w:val="00505EB8"/>
    <w:rsid w:val="00514788"/>
    <w:rsid w:val="0051747C"/>
    <w:rsid w:val="0052017C"/>
    <w:rsid w:val="005252A2"/>
    <w:rsid w:val="0052728F"/>
    <w:rsid w:val="00527FBC"/>
    <w:rsid w:val="00536A0F"/>
    <w:rsid w:val="00537626"/>
    <w:rsid w:val="00542DF2"/>
    <w:rsid w:val="0054371B"/>
    <w:rsid w:val="005545BC"/>
    <w:rsid w:val="00555811"/>
    <w:rsid w:val="0056298B"/>
    <w:rsid w:val="0056615E"/>
    <w:rsid w:val="005664E3"/>
    <w:rsid w:val="005666F2"/>
    <w:rsid w:val="00571187"/>
    <w:rsid w:val="0057497D"/>
    <w:rsid w:val="0059037F"/>
    <w:rsid w:val="00595D62"/>
    <w:rsid w:val="00596BFB"/>
    <w:rsid w:val="005A36B7"/>
    <w:rsid w:val="005B2DDF"/>
    <w:rsid w:val="005B4AE7"/>
    <w:rsid w:val="005B51AD"/>
    <w:rsid w:val="005B53B0"/>
    <w:rsid w:val="005C02BE"/>
    <w:rsid w:val="005C16D8"/>
    <w:rsid w:val="005C73A4"/>
    <w:rsid w:val="005D4207"/>
    <w:rsid w:val="005D45B3"/>
    <w:rsid w:val="005D45E7"/>
    <w:rsid w:val="005F6005"/>
    <w:rsid w:val="00600776"/>
    <w:rsid w:val="00600C87"/>
    <w:rsid w:val="006034A2"/>
    <w:rsid w:val="00605CAC"/>
    <w:rsid w:val="00605EE7"/>
    <w:rsid w:val="006064AB"/>
    <w:rsid w:val="00606EB6"/>
    <w:rsid w:val="0060738C"/>
    <w:rsid w:val="00611F2D"/>
    <w:rsid w:val="006157F3"/>
    <w:rsid w:val="00622BB5"/>
    <w:rsid w:val="00627CBA"/>
    <w:rsid w:val="006352F2"/>
    <w:rsid w:val="0064122F"/>
    <w:rsid w:val="00642359"/>
    <w:rsid w:val="00642BC2"/>
    <w:rsid w:val="0065005A"/>
    <w:rsid w:val="00655345"/>
    <w:rsid w:val="00655633"/>
    <w:rsid w:val="0066033F"/>
    <w:rsid w:val="00667753"/>
    <w:rsid w:val="00672536"/>
    <w:rsid w:val="00673000"/>
    <w:rsid w:val="00681EDC"/>
    <w:rsid w:val="0068649F"/>
    <w:rsid w:val="00687189"/>
    <w:rsid w:val="00697CCC"/>
    <w:rsid w:val="006A288B"/>
    <w:rsid w:val="006B13B7"/>
    <w:rsid w:val="006B2942"/>
    <w:rsid w:val="006B3994"/>
    <w:rsid w:val="006B7661"/>
    <w:rsid w:val="006C0E45"/>
    <w:rsid w:val="006C3649"/>
    <w:rsid w:val="006C6264"/>
    <w:rsid w:val="006D4829"/>
    <w:rsid w:val="006F2587"/>
    <w:rsid w:val="006F3B38"/>
    <w:rsid w:val="006F5DB3"/>
    <w:rsid w:val="00712726"/>
    <w:rsid w:val="007137A4"/>
    <w:rsid w:val="0071636C"/>
    <w:rsid w:val="0072332D"/>
    <w:rsid w:val="0072632B"/>
    <w:rsid w:val="00730201"/>
    <w:rsid w:val="007368DA"/>
    <w:rsid w:val="00737F33"/>
    <w:rsid w:val="00740892"/>
    <w:rsid w:val="007440E2"/>
    <w:rsid w:val="0074778B"/>
    <w:rsid w:val="00750206"/>
    <w:rsid w:val="00751A88"/>
    <w:rsid w:val="00761FB8"/>
    <w:rsid w:val="007643C0"/>
    <w:rsid w:val="0077134B"/>
    <w:rsid w:val="0077225E"/>
    <w:rsid w:val="00777B21"/>
    <w:rsid w:val="00793F48"/>
    <w:rsid w:val="00796D90"/>
    <w:rsid w:val="007A2EDD"/>
    <w:rsid w:val="007A3AFD"/>
    <w:rsid w:val="007A6986"/>
    <w:rsid w:val="007B30FF"/>
    <w:rsid w:val="007B35B2"/>
    <w:rsid w:val="007B5850"/>
    <w:rsid w:val="007B79C3"/>
    <w:rsid w:val="007C097F"/>
    <w:rsid w:val="007C3E5C"/>
    <w:rsid w:val="007C6CB0"/>
    <w:rsid w:val="007C716E"/>
    <w:rsid w:val="007C7A43"/>
    <w:rsid w:val="007D1FFF"/>
    <w:rsid w:val="007D42A0"/>
    <w:rsid w:val="007E03A4"/>
    <w:rsid w:val="007E685C"/>
    <w:rsid w:val="007F6108"/>
    <w:rsid w:val="007F7097"/>
    <w:rsid w:val="00801A0F"/>
    <w:rsid w:val="00802699"/>
    <w:rsid w:val="0080403C"/>
    <w:rsid w:val="008067A6"/>
    <w:rsid w:val="00806AF9"/>
    <w:rsid w:val="0080758D"/>
    <w:rsid w:val="00813CB4"/>
    <w:rsid w:val="00813E33"/>
    <w:rsid w:val="008140CC"/>
    <w:rsid w:val="0082092B"/>
    <w:rsid w:val="008251B3"/>
    <w:rsid w:val="008276EF"/>
    <w:rsid w:val="0083047A"/>
    <w:rsid w:val="00836B7E"/>
    <w:rsid w:val="00844F1D"/>
    <w:rsid w:val="0084749F"/>
    <w:rsid w:val="008510FF"/>
    <w:rsid w:val="0085128E"/>
    <w:rsid w:val="00851747"/>
    <w:rsid w:val="00854834"/>
    <w:rsid w:val="00864202"/>
    <w:rsid w:val="0086679D"/>
    <w:rsid w:val="00866F3B"/>
    <w:rsid w:val="00871B19"/>
    <w:rsid w:val="00872387"/>
    <w:rsid w:val="0088626E"/>
    <w:rsid w:val="00893CE4"/>
    <w:rsid w:val="00893DF8"/>
    <w:rsid w:val="008A0B63"/>
    <w:rsid w:val="008A50C2"/>
    <w:rsid w:val="008B5443"/>
    <w:rsid w:val="008C7EEB"/>
    <w:rsid w:val="008D0DEF"/>
    <w:rsid w:val="008D2256"/>
    <w:rsid w:val="008D316A"/>
    <w:rsid w:val="008D4D4A"/>
    <w:rsid w:val="008D5E3D"/>
    <w:rsid w:val="008D67F2"/>
    <w:rsid w:val="008E52B3"/>
    <w:rsid w:val="008E7752"/>
    <w:rsid w:val="008F17E2"/>
    <w:rsid w:val="008F42B1"/>
    <w:rsid w:val="008F5388"/>
    <w:rsid w:val="008F70DC"/>
    <w:rsid w:val="00902B63"/>
    <w:rsid w:val="00904E30"/>
    <w:rsid w:val="0090737A"/>
    <w:rsid w:val="0091099B"/>
    <w:rsid w:val="00913BD6"/>
    <w:rsid w:val="00923DB4"/>
    <w:rsid w:val="00935C4B"/>
    <w:rsid w:val="00937999"/>
    <w:rsid w:val="009416FD"/>
    <w:rsid w:val="0094661C"/>
    <w:rsid w:val="0095176A"/>
    <w:rsid w:val="0096108C"/>
    <w:rsid w:val="00963BA0"/>
    <w:rsid w:val="00967092"/>
    <w:rsid w:val="00967764"/>
    <w:rsid w:val="00967A09"/>
    <w:rsid w:val="0097141F"/>
    <w:rsid w:val="009738C4"/>
    <w:rsid w:val="00976E84"/>
    <w:rsid w:val="009810EE"/>
    <w:rsid w:val="009829D9"/>
    <w:rsid w:val="00984CC9"/>
    <w:rsid w:val="0099233F"/>
    <w:rsid w:val="009A691D"/>
    <w:rsid w:val="009B54A0"/>
    <w:rsid w:val="009C2D3E"/>
    <w:rsid w:val="009C4AE7"/>
    <w:rsid w:val="009C6405"/>
    <w:rsid w:val="009C655D"/>
    <w:rsid w:val="009D0C12"/>
    <w:rsid w:val="009F36B9"/>
    <w:rsid w:val="00A03D4A"/>
    <w:rsid w:val="00A10749"/>
    <w:rsid w:val="00A17408"/>
    <w:rsid w:val="00A213A6"/>
    <w:rsid w:val="00A30799"/>
    <w:rsid w:val="00A32FDD"/>
    <w:rsid w:val="00A33D32"/>
    <w:rsid w:val="00A35CF1"/>
    <w:rsid w:val="00A37173"/>
    <w:rsid w:val="00A5072B"/>
    <w:rsid w:val="00A52972"/>
    <w:rsid w:val="00A556F0"/>
    <w:rsid w:val="00A57F79"/>
    <w:rsid w:val="00A57FE8"/>
    <w:rsid w:val="00A64ECE"/>
    <w:rsid w:val="00A6530D"/>
    <w:rsid w:val="00A66185"/>
    <w:rsid w:val="00A71CAD"/>
    <w:rsid w:val="00A731A2"/>
    <w:rsid w:val="00A827B0"/>
    <w:rsid w:val="00A827C1"/>
    <w:rsid w:val="00A92AF4"/>
    <w:rsid w:val="00A92DF1"/>
    <w:rsid w:val="00A93F40"/>
    <w:rsid w:val="00A96F93"/>
    <w:rsid w:val="00A970B2"/>
    <w:rsid w:val="00AA643E"/>
    <w:rsid w:val="00AB2A3B"/>
    <w:rsid w:val="00AB6B91"/>
    <w:rsid w:val="00AD39DA"/>
    <w:rsid w:val="00AD3D6E"/>
    <w:rsid w:val="00AD51C0"/>
    <w:rsid w:val="00AD725F"/>
    <w:rsid w:val="00AE5772"/>
    <w:rsid w:val="00AE6FAE"/>
    <w:rsid w:val="00AF22AD"/>
    <w:rsid w:val="00AF28B0"/>
    <w:rsid w:val="00AF5107"/>
    <w:rsid w:val="00B0001E"/>
    <w:rsid w:val="00B00EAE"/>
    <w:rsid w:val="00B01302"/>
    <w:rsid w:val="00B013CC"/>
    <w:rsid w:val="00B028F4"/>
    <w:rsid w:val="00B03747"/>
    <w:rsid w:val="00B06264"/>
    <w:rsid w:val="00B07C8F"/>
    <w:rsid w:val="00B14429"/>
    <w:rsid w:val="00B2507B"/>
    <w:rsid w:val="00B275D4"/>
    <w:rsid w:val="00B3518B"/>
    <w:rsid w:val="00B35E7C"/>
    <w:rsid w:val="00B36726"/>
    <w:rsid w:val="00B4482E"/>
    <w:rsid w:val="00B501FA"/>
    <w:rsid w:val="00B65077"/>
    <w:rsid w:val="00B6716E"/>
    <w:rsid w:val="00B70303"/>
    <w:rsid w:val="00B73229"/>
    <w:rsid w:val="00B75051"/>
    <w:rsid w:val="00B75D40"/>
    <w:rsid w:val="00B80196"/>
    <w:rsid w:val="00B836F8"/>
    <w:rsid w:val="00B85006"/>
    <w:rsid w:val="00B859DE"/>
    <w:rsid w:val="00B913A0"/>
    <w:rsid w:val="00B97624"/>
    <w:rsid w:val="00B97E15"/>
    <w:rsid w:val="00BA2818"/>
    <w:rsid w:val="00BA2982"/>
    <w:rsid w:val="00BA2ECC"/>
    <w:rsid w:val="00BA402D"/>
    <w:rsid w:val="00BB1493"/>
    <w:rsid w:val="00BB1B9A"/>
    <w:rsid w:val="00BB4AC1"/>
    <w:rsid w:val="00BB50BB"/>
    <w:rsid w:val="00BB5E2C"/>
    <w:rsid w:val="00BB7652"/>
    <w:rsid w:val="00BC61B6"/>
    <w:rsid w:val="00BC7510"/>
    <w:rsid w:val="00BD0610"/>
    <w:rsid w:val="00BD0E59"/>
    <w:rsid w:val="00BE0E8A"/>
    <w:rsid w:val="00BE2C42"/>
    <w:rsid w:val="00BF6539"/>
    <w:rsid w:val="00C0609E"/>
    <w:rsid w:val="00C12D2F"/>
    <w:rsid w:val="00C25DA4"/>
    <w:rsid w:val="00C277A8"/>
    <w:rsid w:val="00C309AE"/>
    <w:rsid w:val="00C32B41"/>
    <w:rsid w:val="00C3350A"/>
    <w:rsid w:val="00C33BA7"/>
    <w:rsid w:val="00C365CE"/>
    <w:rsid w:val="00C37BA8"/>
    <w:rsid w:val="00C417EB"/>
    <w:rsid w:val="00C42212"/>
    <w:rsid w:val="00C528AE"/>
    <w:rsid w:val="00C64EBF"/>
    <w:rsid w:val="00C7130A"/>
    <w:rsid w:val="00C71A63"/>
    <w:rsid w:val="00C751F0"/>
    <w:rsid w:val="00C81968"/>
    <w:rsid w:val="00C9268F"/>
    <w:rsid w:val="00CA0299"/>
    <w:rsid w:val="00CA26A2"/>
    <w:rsid w:val="00CB1E20"/>
    <w:rsid w:val="00CD286A"/>
    <w:rsid w:val="00CE0082"/>
    <w:rsid w:val="00CE14C4"/>
    <w:rsid w:val="00CE45B0"/>
    <w:rsid w:val="00CF470A"/>
    <w:rsid w:val="00D0014D"/>
    <w:rsid w:val="00D13EF5"/>
    <w:rsid w:val="00D13FFE"/>
    <w:rsid w:val="00D16CC0"/>
    <w:rsid w:val="00D17FB3"/>
    <w:rsid w:val="00D22819"/>
    <w:rsid w:val="00D3736D"/>
    <w:rsid w:val="00D473C2"/>
    <w:rsid w:val="00D511F0"/>
    <w:rsid w:val="00D54CED"/>
    <w:rsid w:val="00D54EE5"/>
    <w:rsid w:val="00D55A17"/>
    <w:rsid w:val="00D57CCA"/>
    <w:rsid w:val="00D63F82"/>
    <w:rsid w:val="00D640FC"/>
    <w:rsid w:val="00D6651B"/>
    <w:rsid w:val="00D70F7D"/>
    <w:rsid w:val="00D8510F"/>
    <w:rsid w:val="00D92929"/>
    <w:rsid w:val="00D93C2E"/>
    <w:rsid w:val="00D970A5"/>
    <w:rsid w:val="00DA0439"/>
    <w:rsid w:val="00DA07D7"/>
    <w:rsid w:val="00DB4967"/>
    <w:rsid w:val="00DB66A1"/>
    <w:rsid w:val="00DC22CF"/>
    <w:rsid w:val="00DC425F"/>
    <w:rsid w:val="00DC7B12"/>
    <w:rsid w:val="00DD02DF"/>
    <w:rsid w:val="00DD1E44"/>
    <w:rsid w:val="00DD32E8"/>
    <w:rsid w:val="00DD6846"/>
    <w:rsid w:val="00DE1112"/>
    <w:rsid w:val="00DE50CB"/>
    <w:rsid w:val="00DE5411"/>
    <w:rsid w:val="00DF01D4"/>
    <w:rsid w:val="00DF3869"/>
    <w:rsid w:val="00E0079D"/>
    <w:rsid w:val="00E017A1"/>
    <w:rsid w:val="00E109A1"/>
    <w:rsid w:val="00E16B5D"/>
    <w:rsid w:val="00E206AE"/>
    <w:rsid w:val="00E2157D"/>
    <w:rsid w:val="00E23397"/>
    <w:rsid w:val="00E25125"/>
    <w:rsid w:val="00E300F3"/>
    <w:rsid w:val="00E32CD7"/>
    <w:rsid w:val="00E36FF3"/>
    <w:rsid w:val="00E44EE1"/>
    <w:rsid w:val="00E454B7"/>
    <w:rsid w:val="00E4654A"/>
    <w:rsid w:val="00E5241D"/>
    <w:rsid w:val="00E52CFC"/>
    <w:rsid w:val="00E555E1"/>
    <w:rsid w:val="00E55F4F"/>
    <w:rsid w:val="00E5680C"/>
    <w:rsid w:val="00E61A16"/>
    <w:rsid w:val="00E65BF4"/>
    <w:rsid w:val="00E66A05"/>
    <w:rsid w:val="00E7065D"/>
    <w:rsid w:val="00E7454C"/>
    <w:rsid w:val="00E75281"/>
    <w:rsid w:val="00E76267"/>
    <w:rsid w:val="00E772F3"/>
    <w:rsid w:val="00E908C5"/>
    <w:rsid w:val="00E94FEF"/>
    <w:rsid w:val="00EA024B"/>
    <w:rsid w:val="00EA1492"/>
    <w:rsid w:val="00EA2EAF"/>
    <w:rsid w:val="00EA348F"/>
    <w:rsid w:val="00EA535B"/>
    <w:rsid w:val="00EA5BD6"/>
    <w:rsid w:val="00EA7171"/>
    <w:rsid w:val="00EA7C5E"/>
    <w:rsid w:val="00EC24EA"/>
    <w:rsid w:val="00EC2D04"/>
    <w:rsid w:val="00EC551E"/>
    <w:rsid w:val="00EC579D"/>
    <w:rsid w:val="00ED1016"/>
    <w:rsid w:val="00ED5BDC"/>
    <w:rsid w:val="00ED7DAC"/>
    <w:rsid w:val="00EE3134"/>
    <w:rsid w:val="00EE3E88"/>
    <w:rsid w:val="00EF0CD3"/>
    <w:rsid w:val="00EF62C3"/>
    <w:rsid w:val="00F04100"/>
    <w:rsid w:val="00F04CBD"/>
    <w:rsid w:val="00F067A6"/>
    <w:rsid w:val="00F11A6D"/>
    <w:rsid w:val="00F20B25"/>
    <w:rsid w:val="00F24E5A"/>
    <w:rsid w:val="00F50634"/>
    <w:rsid w:val="00F55F70"/>
    <w:rsid w:val="00F560A5"/>
    <w:rsid w:val="00F70C03"/>
    <w:rsid w:val="00F828B8"/>
    <w:rsid w:val="00F836A8"/>
    <w:rsid w:val="00F84C6D"/>
    <w:rsid w:val="00F85C5F"/>
    <w:rsid w:val="00F86F87"/>
    <w:rsid w:val="00F9084A"/>
    <w:rsid w:val="00F95B8E"/>
    <w:rsid w:val="00FB0497"/>
    <w:rsid w:val="00FB22EF"/>
    <w:rsid w:val="00FB4B75"/>
    <w:rsid w:val="00FB5B06"/>
    <w:rsid w:val="00FB6E40"/>
    <w:rsid w:val="00FC6A2D"/>
    <w:rsid w:val="00FC7C6D"/>
    <w:rsid w:val="00FD024E"/>
    <w:rsid w:val="00FD1CCB"/>
    <w:rsid w:val="00FD5AC4"/>
    <w:rsid w:val="00FE0B5C"/>
    <w:rsid w:val="00FE5C1A"/>
    <w:rsid w:val="00FF00EF"/>
    <w:rsid w:val="00FF0909"/>
    <w:rsid w:val="00FF41E5"/>
    <w:rsid w:val="00FF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9B2F84"/>
  <w15:docId w15:val="{5B5B68CB-65D1-4485-87F9-63F1DDED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7C6CB0"/>
    <w:pPr>
      <w:numPr>
        <w:numId w:val="26"/>
      </w:numPr>
      <w:contextualSpacing/>
    </w:pPr>
  </w:style>
  <w:style w:type="table" w:customStyle="1" w:styleId="PlainTable11">
    <w:name w:val="Plain Table 1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1">
    <w:name w:val="Unresolved Mention1"/>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 w:type="character" w:customStyle="1" w:styleId="apple-converted-space">
    <w:name w:val="apple-converted-space"/>
    <w:basedOn w:val="DefaultParagraphFont"/>
    <w:rsid w:val="00A52972"/>
  </w:style>
  <w:style w:type="character" w:customStyle="1" w:styleId="UnresolvedMention2">
    <w:name w:val="Unresolved Mention2"/>
    <w:basedOn w:val="DefaultParagraphFont"/>
    <w:uiPriority w:val="99"/>
    <w:semiHidden/>
    <w:unhideWhenUsed/>
    <w:rsid w:val="00BA2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66487042">
      <w:bodyDiv w:val="1"/>
      <w:marLeft w:val="0"/>
      <w:marRight w:val="0"/>
      <w:marTop w:val="0"/>
      <w:marBottom w:val="0"/>
      <w:divBdr>
        <w:top w:val="none" w:sz="0" w:space="0" w:color="auto"/>
        <w:left w:val="none" w:sz="0" w:space="0" w:color="auto"/>
        <w:bottom w:val="none" w:sz="0" w:space="0" w:color="auto"/>
        <w:right w:val="none" w:sz="0" w:space="0" w:color="auto"/>
      </w:divBdr>
    </w:div>
    <w:div w:id="17609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ealth.state.mn.us/diseases/coronavirus" TargetMode="External"/><Relationship Id="rId18" Type="http://schemas.openxmlformats.org/officeDocument/2006/relationships/hyperlink" Target="https://www.health.state.mn.us/diseases/coronavirus/index.html" TargetMode="External"/><Relationship Id="rId26" Type="http://schemas.openxmlformats.org/officeDocument/2006/relationships/hyperlink" Target="http://www.health.state.mn.us/diseases/coronavirus/prevention.html" TargetMode="External"/><Relationship Id="rId39" Type="http://schemas.openxmlformats.org/officeDocument/2006/relationships/hyperlink" Target="https://www.osha.gov/Publications/OSHA3990.pdf" TargetMode="External"/><Relationship Id="rId21" Type="http://schemas.openxmlformats.org/officeDocument/2006/relationships/hyperlink" Target="http://www.osha.gov" TargetMode="External"/><Relationship Id="rId34" Type="http://schemas.openxmlformats.org/officeDocument/2006/relationships/hyperlink" Target="http://www.cdc.gov/coronavirus/2019-ncov/if-you-are-sick/steps-when-sick.html" TargetMode="External"/><Relationship Id="rId42" Type="http://schemas.openxmlformats.org/officeDocument/2006/relationships/hyperlink" Target="https://image.info.ajg.com/lib/fe3b15717564047b751d73/m/2/1a72e206-491e-4645-88a3-47fe0495ece9.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dc.gov/coronavirus/2019-ncov/community/general-business-faq.html" TargetMode="External"/><Relationship Id="rId29" Type="http://schemas.openxmlformats.org/officeDocument/2006/relationships/hyperlink" Target="http://www.health.state.mn.us/diseases/coronavirus/business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ul@mbl.bz" TargetMode="External"/><Relationship Id="rId24" Type="http://schemas.openxmlformats.org/officeDocument/2006/relationships/hyperlink" Target="https://youtu.be/d914EnpU4Fo" TargetMode="External"/><Relationship Id="rId32" Type="http://schemas.openxmlformats.org/officeDocument/2006/relationships/hyperlink" Target="https://www.epa.gov/pesticide-registration/list-n-disinfectants-use-against-sars-cov-2" TargetMode="External"/><Relationship Id="rId37" Type="http://schemas.openxmlformats.org/officeDocument/2006/relationships/hyperlink" Target="http://www.health.state.mn.us/diseases/coronavirus/about.pdf" TargetMode="External"/><Relationship Id="rId40" Type="http://schemas.openxmlformats.org/officeDocument/2006/relationships/hyperlink" Target="https://www.cdc.gov/coronavirus/2019-ncov/need-extra-precautions/people-at-higher-risk.htm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dc.gov/coronavirus/2019-ncov/community/organizations/businesses-employers.html" TargetMode="External"/><Relationship Id="rId23" Type="http://schemas.openxmlformats.org/officeDocument/2006/relationships/hyperlink" Target="https://www.cdc.gov/handwashing/index.html" TargetMode="External"/><Relationship Id="rId28" Type="http://schemas.openxmlformats.org/officeDocument/2006/relationships/hyperlink" Target="http://www.cdc.gov/coronavirus/2019-ncov/community/guidance-business-response.html" TargetMode="External"/><Relationship Id="rId36" Type="http://schemas.openxmlformats.org/officeDocument/2006/relationships/hyperlink" Target="http://www.health.state.mn.us/diseases/coronavirus/facilityhlthscreen.pdf" TargetMode="External"/><Relationship Id="rId10" Type="http://schemas.openxmlformats.org/officeDocument/2006/relationships/endnotes" Target="endnotes.xml"/><Relationship Id="rId19" Type="http://schemas.openxmlformats.org/officeDocument/2006/relationships/hyperlink" Target="https://mn.gov/deed/newscenter/covid/" TargetMode="External"/><Relationship Id="rId31" Type="http://schemas.openxmlformats.org/officeDocument/2006/relationships/hyperlink" Target="https://www.cdc.gov/coronavirus/2019-ncov/prevent-getting-sick/disinfecting-your-home.html"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n.gov/covid19/" TargetMode="External"/><Relationship Id="rId22" Type="http://schemas.openxmlformats.org/officeDocument/2006/relationships/hyperlink" Target="http://www.cdc.gov/handwashing/when-how-handwashing.html" TargetMode="External"/><Relationship Id="rId27" Type="http://schemas.openxmlformats.org/officeDocument/2006/relationships/hyperlink" Target="http://www.cdc.gov/healthywater/hygiene/etiquette/coughing_sneezing.html" TargetMode="External"/><Relationship Id="rId30" Type="http://schemas.openxmlformats.org/officeDocument/2006/relationships/hyperlink" Target="http://www.cdc.gov/coronavirus/2019-ncov/community/disinfecting-building-facility.html" TargetMode="External"/><Relationship Id="rId35" Type="http://schemas.openxmlformats.org/officeDocument/2006/relationships/hyperlink" Target="http://www.health.state.mn.us/diseases/coronavirus/basics.html"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cdc.gov/coronavirus/2019-nCoV" TargetMode="External"/><Relationship Id="rId17" Type="http://schemas.openxmlformats.org/officeDocument/2006/relationships/hyperlink" Target="http://www.health.state.mn.us/diseases/coronavirus/businesses.html" TargetMode="External"/><Relationship Id="rId25" Type="http://schemas.openxmlformats.org/officeDocument/2006/relationships/hyperlink" Target="http://www.cdc.gov/coronavirus/2019-ncov/prevent-getting-sick/prevention.html" TargetMode="External"/><Relationship Id="rId33" Type="http://schemas.openxmlformats.org/officeDocument/2006/relationships/hyperlink" Target="https://www.cdc.gov/coronavirus/2019-ncov/community/organizations/cleaning-disinfection.html" TargetMode="External"/><Relationship Id="rId38" Type="http://schemas.openxmlformats.org/officeDocument/2006/relationships/hyperlink" Target="https://www.cdc.gov/coronavirus/2019-ncov/community/guidance-small-business.html" TargetMode="External"/><Relationship Id="rId46" Type="http://schemas.openxmlformats.org/officeDocument/2006/relationships/theme" Target="theme/theme1.xml"/><Relationship Id="rId20" Type="http://schemas.openxmlformats.org/officeDocument/2006/relationships/hyperlink" Target="http://www.dli.mn.gov/updates" TargetMode="External"/><Relationship Id="rId41" Type="http://schemas.openxmlformats.org/officeDocument/2006/relationships/hyperlink" Target="https://www.mranet.org/covid-19-updat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Brie\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C66336B259114C828EC732349085D1" ma:contentTypeVersion="10" ma:contentTypeDescription="Create a new document." ma:contentTypeScope="" ma:versionID="6d1c2ed719ccff11d8c3d1e819a95d78">
  <xsd:schema xmlns:xsd="http://www.w3.org/2001/XMLSchema" xmlns:xs="http://www.w3.org/2001/XMLSchema" xmlns:p="http://schemas.microsoft.com/office/2006/metadata/properties" xmlns:ns3="31799da5-2300-4bc4-a4b0-f09824209229" targetNamespace="http://schemas.microsoft.com/office/2006/metadata/properties" ma:root="true" ma:fieldsID="afa3bdca268b13e04d5c80729f25bf7c" ns3:_="">
    <xsd:import namespace="31799da5-2300-4bc4-a4b0-f098242092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99da5-2300-4bc4-a4b0-f09824209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BD39-C2E3-450C-8D47-5361CEC43170}">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86739F3F-51B7-4BE5-865F-65396BA90978}">
  <ds:schemaRefs>
    <ds:schemaRef ds:uri="http://schemas.microsoft.com/sharepoint/v3/contenttype/forms"/>
  </ds:schemaRefs>
</ds:datastoreItem>
</file>

<file path=customXml/itemProps3.xml><?xml version="1.0" encoding="utf-8"?>
<ds:datastoreItem xmlns:ds="http://schemas.openxmlformats.org/officeDocument/2006/customXml" ds:itemID="{D0BCD0CF-01A2-4509-931B-E8C85BE10B6E}">
  <ds:schemaRefs>
    <ds:schemaRef ds:uri="http://schemas.microsoft.com/office/2006/metadata/contentType"/>
    <ds:schemaRef ds:uri="http://schemas.microsoft.com/office/2006/metadata/properties/metaAttributes"/>
    <ds:schemaRef ds:uri="http://www.w3.org/2000/xmlns/"/>
    <ds:schemaRef ds:uri="http://www.w3.org/2001/XMLSchema"/>
    <ds:schemaRef ds:uri="31799da5-2300-4bc4-a4b0-f09824209229"/>
  </ds:schemaRefs>
</ds:datastoreItem>
</file>

<file path=customXml/itemProps4.xml><?xml version="1.0" encoding="utf-8"?>
<ds:datastoreItem xmlns:ds="http://schemas.openxmlformats.org/officeDocument/2006/customXml" ds:itemID="{3CC4292A-98A7-435E-868D-7916244095F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DLI%20letterhead.dotx</Template>
  <TotalTime>0</TotalTime>
  <Pages>1</Pages>
  <Words>2698</Words>
  <Characters>19280</Characters>
  <Application>Microsoft Office Word</Application>
  <DocSecurity>0</DocSecurity>
  <Lines>160</Lines>
  <Paragraphs>43</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Company>IVDesk</Company>
  <LinksUpToDate>false</LinksUpToDate>
  <CharactersWithSpaces>21935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creator>Minnesota Department of Labor and Industry</dc:creator>
  <cp:lastModifiedBy>Betsi Sherman</cp:lastModifiedBy>
  <cp:revision>2</cp:revision>
  <dcterms:created xsi:type="dcterms:W3CDTF">2020-06-28T18:10:00Z</dcterms:created>
  <dcterms:modified xsi:type="dcterms:W3CDTF">2020-06-28T18:10:00Z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0x010100DFC66336B259114C828EC732349085D1</vt:lpwstr>
  </property>
</Properties>
</file>